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center"/>
        <w:rPr>
          <w:rFonts w:eastAsia="楷体_GB2312"/>
          <w:b/>
          <w:bCs/>
          <w:color w:val="000000"/>
          <w:spacing w:val="80"/>
          <w:sz w:val="52"/>
          <w:szCs w:val="52"/>
        </w:rPr>
      </w:pPr>
    </w:p>
    <w:p>
      <w:pPr>
        <w:pStyle w:val="36"/>
        <w:jc w:val="center"/>
        <w:rPr>
          <w:rFonts w:ascii="隶书" w:eastAsia="隶书"/>
          <w:b/>
          <w:bCs/>
          <w:color w:val="000000"/>
          <w:sz w:val="52"/>
          <w:szCs w:val="52"/>
        </w:rPr>
      </w:pPr>
      <w:r>
        <w:rPr>
          <w:rFonts w:hint="eastAsia" w:ascii="隶书" w:eastAsia="隶书"/>
          <w:b/>
          <w:bCs/>
          <w:color w:val="000000"/>
          <w:sz w:val="52"/>
          <w:szCs w:val="52"/>
        </w:rPr>
        <w:t>许昌市质量技术监督检验测试中心</w:t>
      </w:r>
    </w:p>
    <w:p>
      <w:pPr>
        <w:pStyle w:val="36"/>
        <w:jc w:val="center"/>
        <w:rPr>
          <w:rFonts w:hint="eastAsia" w:ascii="隶书" w:eastAsia="隶书"/>
          <w:b/>
          <w:bCs/>
          <w:color w:val="000000"/>
          <w:sz w:val="52"/>
          <w:szCs w:val="52"/>
        </w:rPr>
      </w:pPr>
      <w:r>
        <w:rPr>
          <w:rFonts w:hint="eastAsia" w:ascii="隶书" w:eastAsia="隶书"/>
          <w:b/>
          <w:bCs/>
          <w:color w:val="000000"/>
          <w:sz w:val="52"/>
          <w:szCs w:val="52"/>
          <w:lang w:val="zh-CN"/>
        </w:rPr>
        <w:t>行星式</w:t>
      </w:r>
      <w:r>
        <w:rPr>
          <w:rFonts w:hint="eastAsia" w:ascii="隶书" w:eastAsia="隶书"/>
          <w:b/>
          <w:bCs/>
          <w:color w:val="000000"/>
          <w:sz w:val="52"/>
          <w:szCs w:val="52"/>
        </w:rPr>
        <w:t>球磨仪项目</w:t>
      </w:r>
    </w:p>
    <w:p>
      <w:pPr>
        <w:pStyle w:val="36"/>
        <w:jc w:val="center"/>
        <w:rPr>
          <w:rFonts w:eastAsia="楷体_GB2312"/>
          <w:b/>
          <w:bCs/>
          <w:color w:val="000000"/>
          <w:spacing w:val="80"/>
          <w:sz w:val="52"/>
          <w:szCs w:val="52"/>
        </w:rPr>
      </w:pPr>
    </w:p>
    <w:p>
      <w:pPr>
        <w:pStyle w:val="36"/>
        <w:jc w:val="center"/>
        <w:rPr>
          <w:rFonts w:eastAsia="楷体_GB2312"/>
          <w:b/>
          <w:bCs/>
          <w:color w:val="000000"/>
          <w:spacing w:val="80"/>
          <w:sz w:val="100"/>
          <w:szCs w:val="100"/>
        </w:rPr>
      </w:pPr>
    </w:p>
    <w:p>
      <w:pPr>
        <w:pStyle w:val="36"/>
        <w:jc w:val="center"/>
        <w:rPr>
          <w:rFonts w:ascii="隶书" w:eastAsia="隶书"/>
          <w:b/>
          <w:bCs/>
          <w:color w:val="000000"/>
          <w:spacing w:val="80"/>
          <w:sz w:val="100"/>
          <w:szCs w:val="100"/>
        </w:rPr>
      </w:pPr>
      <w:r>
        <w:rPr>
          <w:rFonts w:hint="eastAsia" w:ascii="隶书" w:eastAsia="隶书"/>
          <w:b/>
          <w:bCs/>
          <w:color w:val="000000"/>
          <w:spacing w:val="80"/>
          <w:sz w:val="100"/>
          <w:szCs w:val="100"/>
        </w:rPr>
        <w:t>自行采购公告</w:t>
      </w:r>
    </w:p>
    <w:p>
      <w:pPr>
        <w:pStyle w:val="36"/>
        <w:spacing w:line="700" w:lineRule="atLeast"/>
        <w:rPr>
          <w:rFonts w:eastAsia="楷体_GB2312"/>
          <w:b/>
          <w:bCs/>
          <w:color w:val="000000"/>
          <w:spacing w:val="80"/>
          <w:sz w:val="100"/>
          <w:szCs w:val="100"/>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12"/>
        <w:spacing w:before="0" w:beforeAutospacing="0" w:after="0" w:afterAutospacing="0" w:line="500" w:lineRule="exact"/>
        <w:ind w:firstLine="1134" w:firstLineChars="353"/>
        <w:rPr>
          <w:rFonts w:ascii="Times New Roman" w:cs="Times New Roman"/>
          <w:b/>
          <w:bCs/>
          <w:color w:val="000000"/>
          <w:sz w:val="32"/>
          <w:szCs w:val="32"/>
        </w:rPr>
      </w:pPr>
    </w:p>
    <w:p>
      <w:pPr>
        <w:pStyle w:val="36"/>
        <w:ind w:firstLine="706" w:firstLineChars="196"/>
        <w:rPr>
          <w:rFonts w:eastAsia="楷体_GB2312"/>
          <w:b/>
          <w:bCs/>
          <w:color w:val="000000"/>
          <w:spacing w:val="80"/>
          <w:sz w:val="52"/>
          <w:szCs w:val="52"/>
        </w:rPr>
      </w:pPr>
      <w:r>
        <w:rPr>
          <w:rFonts w:hint="eastAsia" w:ascii="隶书" w:eastAsia="隶书"/>
          <w:b/>
          <w:bCs/>
          <w:color w:val="000000"/>
          <w:sz w:val="36"/>
          <w:szCs w:val="36"/>
        </w:rPr>
        <w:t>项目名称：</w:t>
      </w:r>
      <w:r>
        <w:rPr>
          <w:rFonts w:hint="eastAsia" w:ascii="隶书" w:hAnsi="宋体" w:eastAsia="隶书" w:cs="Times New Roman"/>
          <w:b/>
          <w:bCs/>
          <w:color w:val="000000"/>
          <w:kern w:val="0"/>
          <w:sz w:val="36"/>
          <w:szCs w:val="36"/>
          <w:lang w:val="zh-CN" w:eastAsia="zh-CN" w:bidi="ar-SA"/>
        </w:rPr>
        <w:t>行星式</w:t>
      </w:r>
      <w:r>
        <w:rPr>
          <w:rFonts w:hint="eastAsia" w:ascii="隶书" w:hAnsi="宋体" w:eastAsia="隶书" w:cs="Times New Roman"/>
          <w:b/>
          <w:bCs/>
          <w:color w:val="000000"/>
          <w:kern w:val="0"/>
          <w:sz w:val="36"/>
          <w:szCs w:val="36"/>
          <w:lang w:val="en-US" w:eastAsia="zh-CN" w:bidi="ar-SA"/>
        </w:rPr>
        <w:t>球磨仪</w:t>
      </w:r>
    </w:p>
    <w:p>
      <w:pPr>
        <w:pStyle w:val="12"/>
        <w:spacing w:before="0" w:beforeAutospacing="0" w:after="0" w:afterAutospacing="0" w:line="500" w:lineRule="exact"/>
        <w:ind w:firstLine="720" w:firstLineChars="200"/>
        <w:rPr>
          <w:rFonts w:ascii="隶书" w:eastAsia="隶书" w:cs="Times New Roman"/>
          <w:b/>
          <w:bCs/>
          <w:color w:val="000000"/>
          <w:sz w:val="36"/>
          <w:szCs w:val="36"/>
        </w:rPr>
      </w:pPr>
      <w:r>
        <w:rPr>
          <w:rFonts w:hint="eastAsia" w:ascii="隶书" w:eastAsia="隶书" w:cs="Times New Roman"/>
          <w:b/>
          <w:bCs/>
          <w:color w:val="000000"/>
          <w:sz w:val="36"/>
          <w:szCs w:val="36"/>
        </w:rPr>
        <w:t>项目编号：XCSJCZX-202</w:t>
      </w:r>
      <w:r>
        <w:rPr>
          <w:rFonts w:hint="eastAsia" w:ascii="隶书" w:eastAsia="隶书" w:cs="Times New Roman"/>
          <w:b/>
          <w:bCs/>
          <w:color w:val="000000"/>
          <w:sz w:val="36"/>
          <w:szCs w:val="36"/>
          <w:lang w:val="en-US" w:eastAsia="zh-CN"/>
        </w:rPr>
        <w:t>2</w:t>
      </w:r>
      <w:r>
        <w:rPr>
          <w:rFonts w:hint="eastAsia" w:ascii="隶书" w:eastAsia="隶书" w:cs="Times New Roman"/>
          <w:b/>
          <w:bCs/>
          <w:color w:val="000000"/>
          <w:sz w:val="36"/>
          <w:szCs w:val="36"/>
        </w:rPr>
        <w:t>00</w:t>
      </w:r>
      <w:r>
        <w:rPr>
          <w:rFonts w:hint="eastAsia" w:ascii="隶书" w:eastAsia="隶书" w:cs="Times New Roman"/>
          <w:b/>
          <w:bCs/>
          <w:color w:val="000000"/>
          <w:sz w:val="36"/>
          <w:szCs w:val="36"/>
          <w:lang w:val="en-US" w:eastAsia="zh-CN"/>
        </w:rPr>
        <w:t>6</w:t>
      </w:r>
      <w:r>
        <w:rPr>
          <w:rFonts w:hint="eastAsia" w:ascii="隶书" w:eastAsia="隶书" w:cs="Times New Roman"/>
          <w:b/>
          <w:bCs/>
          <w:color w:val="000000"/>
          <w:sz w:val="36"/>
          <w:szCs w:val="36"/>
        </w:rPr>
        <w:t>号</w:t>
      </w:r>
    </w:p>
    <w:p>
      <w:pPr>
        <w:pStyle w:val="12"/>
        <w:spacing w:before="0" w:beforeAutospacing="0" w:after="0" w:afterAutospacing="0" w:line="500" w:lineRule="exact"/>
        <w:ind w:firstLine="720" w:firstLineChars="200"/>
        <w:rPr>
          <w:rFonts w:ascii="隶书" w:eastAsia="隶书" w:cs="Times New Roman"/>
          <w:b/>
          <w:bCs/>
          <w:color w:val="000000"/>
          <w:sz w:val="36"/>
          <w:szCs w:val="36"/>
        </w:rPr>
      </w:pPr>
      <w:r>
        <w:rPr>
          <w:rFonts w:hint="eastAsia" w:ascii="隶书" w:eastAsia="隶书" w:cs="Times New Roman"/>
          <w:b/>
          <w:bCs/>
          <w:color w:val="000000"/>
          <w:sz w:val="36"/>
          <w:szCs w:val="36"/>
        </w:rPr>
        <w:t>采</w:t>
      </w:r>
      <w:r>
        <w:rPr>
          <w:rFonts w:hint="eastAsia" w:ascii="隶书" w:hAnsi="Times New Roman" w:eastAsia="隶书" w:cs="Times New Roman"/>
          <w:b/>
          <w:bCs/>
          <w:color w:val="000000"/>
          <w:sz w:val="36"/>
          <w:szCs w:val="36"/>
        </w:rPr>
        <w:t xml:space="preserve"> </w:t>
      </w:r>
      <w:r>
        <w:rPr>
          <w:rFonts w:hint="eastAsia" w:ascii="隶书" w:eastAsia="隶书" w:cs="Times New Roman"/>
          <w:b/>
          <w:bCs/>
          <w:color w:val="000000"/>
          <w:sz w:val="36"/>
          <w:szCs w:val="36"/>
        </w:rPr>
        <w:t>购</w:t>
      </w:r>
      <w:r>
        <w:rPr>
          <w:rFonts w:hint="eastAsia" w:ascii="隶书" w:hAnsi="Times New Roman" w:eastAsia="隶书" w:cs="Times New Roman"/>
          <w:b/>
          <w:bCs/>
          <w:color w:val="000000"/>
          <w:sz w:val="36"/>
          <w:szCs w:val="36"/>
        </w:rPr>
        <w:t xml:space="preserve"> </w:t>
      </w:r>
      <w:r>
        <w:rPr>
          <w:rFonts w:hint="eastAsia" w:ascii="隶书" w:eastAsia="隶书" w:cs="Times New Roman"/>
          <w:b/>
          <w:bCs/>
          <w:color w:val="000000"/>
          <w:sz w:val="36"/>
          <w:szCs w:val="36"/>
        </w:rPr>
        <w:t>人：许昌市质量技术监督检验测试中心</w:t>
      </w:r>
    </w:p>
    <w:p>
      <w:pPr>
        <w:pStyle w:val="12"/>
        <w:spacing w:before="0" w:beforeAutospacing="0" w:after="0" w:afterAutospacing="0" w:line="500" w:lineRule="exact"/>
        <w:ind w:firstLine="720" w:firstLineChars="200"/>
        <w:rPr>
          <w:rFonts w:ascii="隶书" w:hAnsi="Times New Roman" w:eastAsia="隶书" w:cs="Times New Roman"/>
          <w:b/>
          <w:bCs/>
          <w:color w:val="000000"/>
          <w:sz w:val="36"/>
          <w:szCs w:val="36"/>
        </w:rPr>
      </w:pPr>
    </w:p>
    <w:p>
      <w:pPr>
        <w:pStyle w:val="36"/>
        <w:ind w:firstLine="993"/>
        <w:jc w:val="center"/>
        <w:rPr>
          <w:rFonts w:ascii="隶书" w:eastAsia="隶书"/>
          <w:b/>
          <w:bCs/>
          <w:color w:val="000000"/>
          <w:sz w:val="36"/>
          <w:szCs w:val="36"/>
        </w:rPr>
      </w:pPr>
    </w:p>
    <w:p>
      <w:pPr>
        <w:pStyle w:val="36"/>
        <w:jc w:val="center"/>
        <w:rPr>
          <w:rFonts w:ascii="隶书" w:eastAsia="隶书"/>
          <w:b/>
          <w:bCs/>
          <w:sz w:val="36"/>
          <w:szCs w:val="36"/>
        </w:rPr>
      </w:pPr>
      <w:r>
        <w:rPr>
          <w:rFonts w:hint="eastAsia" w:ascii="隶书" w:eastAsia="隶书"/>
          <w:b/>
          <w:bCs/>
          <w:sz w:val="36"/>
          <w:szCs w:val="36"/>
        </w:rPr>
        <w:t xml:space="preserve"> </w:t>
      </w:r>
      <w:r>
        <w:rPr>
          <w:rFonts w:hint="eastAsia" w:ascii="隶书" w:hAnsi="宋体" w:eastAsia="隶书"/>
          <w:b/>
          <w:bCs/>
          <w:sz w:val="36"/>
          <w:szCs w:val="36"/>
        </w:rPr>
        <w:t>二〇二</w:t>
      </w:r>
      <w:r>
        <w:rPr>
          <w:rFonts w:hint="eastAsia" w:ascii="隶书" w:hAnsi="宋体" w:eastAsia="隶书"/>
          <w:b/>
          <w:bCs/>
          <w:sz w:val="36"/>
          <w:szCs w:val="36"/>
          <w:lang w:val="en-US" w:eastAsia="zh-CN"/>
        </w:rPr>
        <w:t>二</w:t>
      </w:r>
      <w:r>
        <w:rPr>
          <w:rFonts w:hint="eastAsia" w:ascii="隶书" w:hAnsi="宋体" w:eastAsia="隶书"/>
          <w:b/>
          <w:bCs/>
          <w:sz w:val="36"/>
          <w:szCs w:val="36"/>
        </w:rPr>
        <w:t>年</w:t>
      </w:r>
      <w:r>
        <w:rPr>
          <w:rFonts w:hint="eastAsia" w:ascii="隶书" w:hAnsi="宋体" w:eastAsia="隶书"/>
          <w:b/>
          <w:bCs/>
          <w:sz w:val="36"/>
          <w:szCs w:val="36"/>
          <w:lang w:val="en-US" w:eastAsia="zh-CN"/>
        </w:rPr>
        <w:t>十</w:t>
      </w:r>
      <w:r>
        <w:rPr>
          <w:rFonts w:hint="eastAsia" w:ascii="隶书" w:hAnsi="宋体" w:eastAsia="隶书"/>
          <w:b/>
          <w:bCs/>
          <w:sz w:val="36"/>
          <w:szCs w:val="36"/>
        </w:rPr>
        <w:t>月</w:t>
      </w:r>
    </w:p>
    <w:p>
      <w:pPr>
        <w:widowControl/>
        <w:numPr>
          <w:ilvl w:val="0"/>
          <w:numId w:val="0"/>
        </w:numPr>
        <w:spacing w:line="360" w:lineRule="auto"/>
        <w:ind w:leftChars="0"/>
        <w:jc w:val="center"/>
        <w:rPr>
          <w:rFonts w:ascii="宋体" w:hAnsi="宋体" w:cs="宋体"/>
          <w:b/>
          <w:bCs/>
          <w:kern w:val="0"/>
          <w:sz w:val="32"/>
          <w:szCs w:val="32"/>
        </w:rPr>
      </w:pPr>
      <w:bookmarkStart w:id="0" w:name="_Toc304808667"/>
      <w:r>
        <w:rPr>
          <w:rFonts w:ascii="宋体" w:hAnsi="宋体" w:cs="宋体"/>
          <w:b/>
          <w:bCs/>
          <w:kern w:val="0"/>
          <w:sz w:val="32"/>
          <w:szCs w:val="32"/>
        </w:rPr>
        <w:br w:type="page"/>
      </w:r>
      <w:r>
        <w:rPr>
          <w:rFonts w:hint="eastAsia" w:ascii="宋体" w:hAnsi="宋体" w:cs="宋体"/>
          <w:b/>
          <w:bCs/>
          <w:kern w:val="0"/>
          <w:sz w:val="32"/>
          <w:szCs w:val="32"/>
          <w:lang w:val="en-US" w:eastAsia="zh-CN"/>
        </w:rPr>
        <w:t>第一章</w:t>
      </w:r>
      <w:r>
        <w:rPr>
          <w:rFonts w:hint="eastAsia" w:ascii="宋体" w:hAnsi="宋体" w:cs="宋体"/>
          <w:b/>
          <w:bCs/>
          <w:kern w:val="0"/>
          <w:sz w:val="32"/>
          <w:szCs w:val="32"/>
        </w:rPr>
        <w:t>采购邀请函</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许昌市质量技术监督检验测试中心现采购“</w:t>
      </w:r>
      <w:r>
        <w:rPr>
          <w:rFonts w:hint="eastAsia" w:ascii="宋体" w:hAnsi="宋体" w:eastAsia="宋体" w:cs="宋体"/>
          <w:color w:val="000000"/>
          <w:kern w:val="0"/>
          <w:sz w:val="24"/>
          <w:szCs w:val="24"/>
          <w:lang w:val="zh-CN" w:eastAsia="zh-CN" w:bidi="ar-SA"/>
        </w:rPr>
        <w:t>行星式</w:t>
      </w:r>
      <w:r>
        <w:rPr>
          <w:rFonts w:hint="eastAsia" w:ascii="宋体" w:hAnsi="宋体" w:eastAsia="宋体" w:cs="宋体"/>
          <w:color w:val="000000"/>
          <w:kern w:val="0"/>
          <w:sz w:val="24"/>
          <w:szCs w:val="24"/>
          <w:lang w:val="en-US" w:eastAsia="zh-CN" w:bidi="ar-SA"/>
        </w:rPr>
        <w:t>球磨仪”，邀请合格供应商积极参与。</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1、项目名称：</w:t>
      </w:r>
      <w:r>
        <w:rPr>
          <w:rFonts w:hint="eastAsia" w:ascii="宋体" w:hAnsi="宋体" w:eastAsia="宋体" w:cs="宋体"/>
          <w:color w:val="000000"/>
          <w:kern w:val="0"/>
          <w:sz w:val="24"/>
          <w:szCs w:val="24"/>
          <w:lang w:val="zh-CN" w:eastAsia="zh-CN" w:bidi="ar-SA"/>
        </w:rPr>
        <w:t>行星式球磨仪</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2、项目编号：XCSJCZX-202200</w:t>
      </w:r>
      <w:r>
        <w:rPr>
          <w:rFonts w:hint="eastAsia" w:cs="宋体"/>
          <w:color w:val="000000"/>
          <w:kern w:val="0"/>
          <w:sz w:val="24"/>
          <w:szCs w:val="24"/>
          <w:lang w:val="en-US" w:eastAsia="zh-CN" w:bidi="ar-SA"/>
        </w:rPr>
        <w:t>6</w:t>
      </w:r>
      <w:r>
        <w:rPr>
          <w:rFonts w:hint="eastAsia" w:ascii="宋体" w:hAnsi="宋体" w:eastAsia="宋体" w:cs="宋体"/>
          <w:color w:val="000000"/>
          <w:kern w:val="0"/>
          <w:sz w:val="24"/>
          <w:szCs w:val="24"/>
          <w:lang w:val="en-US" w:eastAsia="zh-CN" w:bidi="ar-SA"/>
        </w:rPr>
        <w:t xml:space="preserve">号     </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3、采购人名称：许昌市质量技术监督检验测试中心</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4、采购需求：</w:t>
      </w:r>
      <w:r>
        <w:rPr>
          <w:rFonts w:hint="eastAsia" w:ascii="宋体" w:hAnsi="宋体" w:eastAsia="宋体" w:cs="宋体"/>
          <w:color w:val="000000"/>
          <w:kern w:val="0"/>
          <w:sz w:val="24"/>
          <w:szCs w:val="24"/>
          <w:lang w:val="zh-CN" w:eastAsia="zh-CN" w:bidi="ar-SA"/>
        </w:rPr>
        <w:t>行星式球磨仪</w:t>
      </w:r>
      <w:r>
        <w:rPr>
          <w:rFonts w:hint="eastAsia" w:ascii="宋体" w:hAnsi="宋体" w:eastAsia="宋体" w:cs="宋体"/>
          <w:color w:val="000000"/>
          <w:kern w:val="0"/>
          <w:sz w:val="24"/>
          <w:szCs w:val="24"/>
          <w:lang w:val="en-US" w:eastAsia="zh-CN" w:bidi="ar-SA"/>
        </w:rPr>
        <w:t>一台。 (详见第二章)</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5、采购预算：</w:t>
      </w:r>
      <w:r>
        <w:rPr>
          <w:rFonts w:hint="eastAsia" w:cs="宋体"/>
          <w:color w:val="000000"/>
          <w:kern w:val="0"/>
          <w:sz w:val="24"/>
          <w:szCs w:val="24"/>
          <w:lang w:val="en-US" w:eastAsia="zh-CN" w:bidi="ar-SA"/>
        </w:rPr>
        <w:t>16</w:t>
      </w:r>
      <w:r>
        <w:rPr>
          <w:rFonts w:hint="eastAsia" w:ascii="宋体" w:hAnsi="宋体" w:eastAsia="宋体" w:cs="宋体"/>
          <w:color w:val="000000"/>
          <w:kern w:val="0"/>
          <w:sz w:val="24"/>
          <w:szCs w:val="24"/>
          <w:lang w:val="en-US" w:eastAsia="zh-CN" w:bidi="ar-SA"/>
        </w:rPr>
        <w:t>0000元。</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6、交货期：合同签订后 20 日历天</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7、供应商资格要求：法人或其他组织。</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8、响应文件递交截止时间：2022年 11月 </w:t>
      </w:r>
      <w:r>
        <w:rPr>
          <w:rFonts w:hint="eastAsia"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日9:00（北京时间），逾期不接受文件。</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9、响应文件接收邮箱。xcjczxzgb@163.com，（也可邮寄或直接送达采购单位）</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10、联系事项</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采购人：许昌市质量技术监督检验测试中心</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地址：许昌市龙兴路西段国家质检中心院内</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联系人：王主任  电话：0374-3176116</w:t>
      </w:r>
    </w:p>
    <w:p>
      <w:pPr>
        <w:widowControl/>
        <w:snapToGrid w:val="0"/>
        <w:spacing w:line="360" w:lineRule="exact"/>
        <w:ind w:firstLine="5160" w:firstLineChars="2150"/>
        <w:rPr>
          <w:rFonts w:ascii="宋体" w:hAnsi="宋体" w:cs="宋体"/>
          <w:color w:val="000000"/>
          <w:kern w:val="0"/>
          <w:sz w:val="24"/>
        </w:rPr>
      </w:pPr>
    </w:p>
    <w:p>
      <w:pPr>
        <w:widowControl/>
        <w:snapToGrid w:val="0"/>
        <w:spacing w:line="360" w:lineRule="exact"/>
        <w:ind w:firstLine="5160" w:firstLineChars="2150"/>
        <w:rPr>
          <w:rFonts w:ascii="宋体" w:hAnsi="宋体" w:cs="宋体"/>
          <w:color w:val="000000"/>
          <w:kern w:val="0"/>
          <w:sz w:val="24"/>
        </w:rPr>
      </w:pPr>
    </w:p>
    <w:p>
      <w:pPr>
        <w:widowControl/>
        <w:snapToGrid w:val="0"/>
        <w:spacing w:line="360" w:lineRule="exact"/>
        <w:ind w:firstLine="5160" w:firstLineChars="2150"/>
        <w:rPr>
          <w:rFonts w:ascii="宋体" w:hAnsi="宋体" w:cs="宋体"/>
          <w:color w:val="000000"/>
          <w:kern w:val="0"/>
          <w:sz w:val="24"/>
        </w:rPr>
      </w:pPr>
      <w:r>
        <w:rPr>
          <w:rFonts w:hint="eastAsia" w:ascii="宋体" w:hAnsi="宋体" w:cs="宋体"/>
          <w:color w:val="000000"/>
          <w:kern w:val="0"/>
          <w:sz w:val="24"/>
        </w:rPr>
        <w:t>许昌市质量技术监督检验测试中心</w:t>
      </w:r>
    </w:p>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 xml:space="preserve">                                          202</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hint="eastAsia" w:ascii="宋体" w:hAnsi="宋体" w:cs="宋体"/>
          <w:color w:val="000000"/>
          <w:kern w:val="0"/>
          <w:sz w:val="24"/>
          <w:lang w:val="en-US" w:eastAsia="zh-CN"/>
        </w:rPr>
        <w:t>10</w:t>
      </w:r>
      <w:r>
        <w:rPr>
          <w:rFonts w:hint="eastAsia" w:ascii="宋体" w:hAnsi="宋体" w:cs="宋体"/>
          <w:color w:val="000000"/>
          <w:kern w:val="0"/>
          <w:sz w:val="24"/>
        </w:rPr>
        <w:t>月</w:t>
      </w:r>
      <w:r>
        <w:rPr>
          <w:rFonts w:hint="eastAsia" w:ascii="宋体" w:hAnsi="宋体" w:cs="宋体"/>
          <w:color w:val="000000"/>
          <w:kern w:val="0"/>
          <w:sz w:val="24"/>
          <w:lang w:val="en-US" w:eastAsia="zh-CN"/>
        </w:rPr>
        <w:t>27</w:t>
      </w:r>
      <w:r>
        <w:rPr>
          <w:rFonts w:hint="eastAsia" w:ascii="宋体" w:hAnsi="宋体" w:cs="宋体"/>
          <w:color w:val="000000"/>
          <w:kern w:val="0"/>
          <w:sz w:val="24"/>
        </w:rPr>
        <w:t>日</w:t>
      </w:r>
    </w:p>
    <w:p>
      <w:pPr>
        <w:widowControl/>
        <w:numPr>
          <w:ilvl w:val="0"/>
          <w:numId w:val="1"/>
        </w:numPr>
        <w:spacing w:line="300" w:lineRule="exact"/>
        <w:jc w:val="center"/>
        <w:rPr>
          <w:rFonts w:hAnsi="宋体"/>
          <w:b/>
          <w:bCs/>
          <w:kern w:val="0"/>
          <w:sz w:val="32"/>
          <w:szCs w:val="32"/>
        </w:rPr>
      </w:pPr>
      <w:r>
        <w:rPr>
          <w:rFonts w:hAnsi="宋体"/>
          <w:b/>
          <w:bCs/>
          <w:kern w:val="0"/>
          <w:sz w:val="32"/>
          <w:szCs w:val="32"/>
        </w:rPr>
        <w:br w:type="page"/>
      </w:r>
      <w:r>
        <w:rPr>
          <w:rFonts w:hAnsi="宋体"/>
          <w:b/>
          <w:bCs/>
          <w:kern w:val="0"/>
          <w:sz w:val="32"/>
          <w:szCs w:val="32"/>
        </w:rPr>
        <w:t>采购需求及其他要求</w:t>
      </w:r>
    </w:p>
    <w:p>
      <w:pPr>
        <w:widowControl/>
        <w:spacing w:line="300" w:lineRule="exact"/>
        <w:rPr>
          <w:rFonts w:hAnsi="宋体"/>
          <w:b/>
          <w:bCs/>
          <w:kern w:val="0"/>
          <w:sz w:val="32"/>
          <w:szCs w:val="32"/>
        </w:rPr>
      </w:pP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一、采购需求</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CN" w:eastAsia="zh-CN" w:bidi="ar-SA"/>
        </w:rPr>
        <w:t>行星式球磨仪</w:t>
      </w:r>
      <w:r>
        <w:rPr>
          <w:rFonts w:hint="eastAsia" w:ascii="宋体" w:hAnsi="宋体" w:eastAsia="宋体" w:cs="宋体"/>
          <w:color w:val="000000"/>
          <w:kern w:val="0"/>
          <w:sz w:val="24"/>
          <w:szCs w:val="24"/>
          <w:lang w:val="en-US" w:eastAsia="zh-CN" w:bidi="ar-SA"/>
        </w:rPr>
        <w:t>一台。</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技术指标：</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kern w:val="0"/>
          <w:sz w:val="24"/>
          <w:szCs w:val="24"/>
          <w:lang w:val="zh-CN" w:eastAsia="zh-CN" w:bidi="ar-SA"/>
        </w:rPr>
        <w:t>行星式球磨仪</w:t>
      </w:r>
      <w:r>
        <w:rPr>
          <w:rFonts w:hint="eastAsia" w:cs="宋体"/>
          <w:color w:val="000000"/>
          <w:kern w:val="0"/>
          <w:sz w:val="24"/>
          <w:szCs w:val="24"/>
          <w:lang w:val="en-US" w:eastAsia="zh-CN" w:bidi="ar-SA"/>
        </w:rPr>
        <w:t>采用四个研磨平台，</w:t>
      </w:r>
      <w:r>
        <w:rPr>
          <w:rFonts w:hint="eastAsia" w:ascii="宋体" w:hAnsi="宋体" w:eastAsia="宋体" w:cs="宋体"/>
          <w:color w:val="000000"/>
          <w:kern w:val="0"/>
          <w:sz w:val="24"/>
          <w:szCs w:val="24"/>
          <w:lang w:val="en-US" w:eastAsia="zh-CN" w:bidi="ar-SA"/>
        </w:rPr>
        <w:t>适合对软性、中硬性、极硬性、脆性及韧性（矿石，陶瓷）样品进行粉碎。既能干磨也能湿磨，可以在纳米材料和机械合金中应用。</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*2.进样尺寸：小于15mm</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3.最终出样尺寸：约0.1um</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4.研磨时间：数字显示1s-99h59min59s，可设置间歇时间，停留时间，运行总时间，正反转功能来保证样品不易聚集以及减小温度变化.另外可设置分段时间研磨，在此过程中可以设置不同的速度。</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*5.太阳轮转速：数字显示30rpm-450rpm（行星罐转速75rpm-1125rpm），液晶显示屏，触摸操控，无需按键，设置参数</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6.齿型皮带传动方式的应用，使得仪器运转噪音小，将动力系统产生的能力利用最大化。</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7.可储存10组参数组合，具有参数锁定功能，快速的匹配不同的样品，更加规范化和效率化</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*8.仪器有独立振动平衡安全保护系统：在工作过程中如出现锁紧装置松动或者研磨罐重量不平衡及异常情况引起振动，仪器会自动停止运行，保证实验安全。</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*9.研磨平台数：2/4个,可同时研磨2份或4份或8份样品。仪器带有脚轮，方便随时移动，亦可锁定，保证运行时安全。</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*10.转速比：1：-2.5，太阳轮直径≥360mm，行星式球磨仪的的效率是由球磨效率因子决定的（球磨效率因子=太阳轮直径²*转速比）</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11.配备舒适型快速紧固装置。能快速便捷的固定在研磨罐周边的三块加厚金属固定装置上，能保证研磨套件的精确定位；并带有自锁防松功能（旋钮+环形锁定位双重锁紧）操作简单安全。</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12.研磨平台底部为环形阶梯中心定位及双定位销定位设计，确保研磨罐中心定位，运转过程中不滑动不错位。（需提供加盖制造商公章的图示证明）</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13.舱门盖配有内置磁控安全锁，舱门盖打开的状态下仪器不能运行，设备在研磨过程中舱门盖无法打开，最大限度的保证了操作的安全性。</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14.研磨室自动通风系统，高效的保障了仪器长期高速稳定运转。</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*15.行星球磨仪为立式设计，安装带有锁定功能的脚轮，方便仪器移动及固定。独特的动平衡技术始终保证着设备长期稳定运行。</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16.仪器配有多种材质的研磨罐（硬质钢、不锈钢、氧化锆、玛瑙、刚玉、碳化钨）适用不同的样品研磨,并带有5mm厚的不锈钢保护外套。</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17.研磨罐内有○型圈，起到有效密封和防尘的效果，罐体标有所用材质及容积标识，便于区分。研磨盖有外延边，方便抓取，保证操作安全。</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cs="宋体"/>
          <w:color w:val="000000"/>
          <w:kern w:val="0"/>
          <w:sz w:val="24"/>
          <w:szCs w:val="24"/>
          <w:lang w:val="en-US" w:eastAsia="zh-CN" w:bidi="ar-SA"/>
        </w:rPr>
        <w:t>（二）</w:t>
      </w:r>
      <w:r>
        <w:rPr>
          <w:rFonts w:hint="eastAsia" w:ascii="宋体" w:hAnsi="宋体" w:eastAsia="宋体" w:cs="宋体"/>
          <w:color w:val="000000"/>
          <w:kern w:val="0"/>
          <w:sz w:val="24"/>
          <w:szCs w:val="24"/>
          <w:lang w:val="en-US" w:eastAsia="zh-CN" w:bidi="ar-SA"/>
        </w:rPr>
        <w:t>配置</w:t>
      </w:r>
      <w:r>
        <w:rPr>
          <w:rFonts w:hint="eastAsia" w:cs="宋体"/>
          <w:color w:val="000000"/>
          <w:kern w:val="0"/>
          <w:sz w:val="24"/>
          <w:szCs w:val="24"/>
          <w:lang w:val="en-US" w:eastAsia="zh-CN" w:bidi="ar-SA"/>
        </w:rPr>
        <w:t>要求</w:t>
      </w:r>
      <w:bookmarkStart w:id="2" w:name="_GoBack"/>
      <w:bookmarkEnd w:id="2"/>
      <w:r>
        <w:rPr>
          <w:rFonts w:hint="eastAsia" w:ascii="宋体" w:hAnsi="宋体" w:eastAsia="宋体" w:cs="宋体"/>
          <w:color w:val="000000"/>
          <w:kern w:val="0"/>
          <w:sz w:val="24"/>
          <w:szCs w:val="24"/>
          <w:lang w:val="en-US" w:eastAsia="zh-CN" w:bidi="ar-SA"/>
        </w:rPr>
        <w:t>：</w:t>
      </w:r>
    </w:p>
    <w:p>
      <w:pPr>
        <w:pStyle w:val="12"/>
        <w:spacing w:before="0" w:beforeAutospacing="0" w:after="0" w:afterAutospacing="0" w:line="500" w:lineRule="exact"/>
        <w:ind w:firstLine="480" w:firstLineChars="200"/>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主机1台,可调舒适型快速紧固装置1套，250ml氧化锆制研磨罐2个,80ml氧化锆制研磨罐2个，15mm氧化锆制研磨球1kg，5mm氧化锆制研磨球1kg，0.5mm氧化锆制研磨球1kg。</w:t>
      </w:r>
    </w:p>
    <w:p>
      <w:pPr>
        <w:widowControl/>
        <w:spacing w:line="400" w:lineRule="exact"/>
        <w:ind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二、其它要求</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1、供应商须明确报价产品的厂家、品牌、型号、详细参数、功能和满足技术参数详细响应内容，否则为无效报价。</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2、货物必须符合国家质量检测标准和环保产品标准，符合本采购文件规定标准的全新产品。</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供应商须明确免费保修期，在质量保证期内，同一质量问题连续两次维修仍无法正常使用，投标人必须予以更换同品牌、同型号的全新产品，超过保修期发生故障，用户可自由选择维修单位，如委托供应商，供应商不得借故推诿，并且维修费不能超过市场平均价格。</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4、本项目报价为总报价，综合单价包含货物的制造、包装、运输、装卸、备品、备件、专用工具、特殊工具、保险、安装调试、验收、税金、服务费等一切费用。</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5、付款方式：凭正式发票及合格验收报告，验收合格后两个月内一次付清。</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6、本项目采购预算上限：¥160000.00元，超出者为无效报价。</w:t>
      </w:r>
    </w:p>
    <w:p>
      <w:pPr>
        <w:widowControl/>
        <w:spacing w:line="400" w:lineRule="exact"/>
        <w:ind w:firstLine="48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7、请在备注栏里注明主要零部件及控制系统的材料及品牌。</w:t>
      </w:r>
    </w:p>
    <w:p>
      <w:pPr>
        <w:widowControl/>
        <w:spacing w:line="400" w:lineRule="exact"/>
        <w:ind w:firstLine="480"/>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8、为更好的保证售后服务质量需提供制造商授权书和售后服务承诺书。</w:t>
      </w:r>
    </w:p>
    <w:p>
      <w:pPr>
        <w:widowControl/>
        <w:spacing w:line="400" w:lineRule="exact"/>
        <w:ind w:firstLine="480"/>
        <w:jc w:val="left"/>
        <w:rPr>
          <w:rFonts w:hint="eastAsia" w:ascii="宋体" w:hAnsi="宋体" w:cs="宋体"/>
          <w:color w:val="000000"/>
          <w:kern w:val="0"/>
          <w:sz w:val="24"/>
          <w:lang w:val="en-US" w:eastAsia="zh-CN"/>
        </w:rPr>
      </w:pPr>
    </w:p>
    <w:p>
      <w:pPr>
        <w:widowControl/>
        <w:shd w:val="clear" w:color="auto" w:fill="FFFFFF"/>
        <w:spacing w:line="440" w:lineRule="exact"/>
        <w:ind w:firstLine="643" w:firstLineChars="200"/>
        <w:jc w:val="center"/>
        <w:rPr>
          <w:rFonts w:hAnsi="宋体"/>
          <w:b/>
          <w:bCs/>
          <w:kern w:val="0"/>
          <w:sz w:val="32"/>
          <w:szCs w:val="32"/>
        </w:rPr>
      </w:pPr>
      <w:r>
        <w:rPr>
          <w:rFonts w:hAnsi="宋体"/>
          <w:b/>
          <w:color w:val="000000"/>
          <w:kern w:val="0"/>
          <w:sz w:val="32"/>
          <w:szCs w:val="32"/>
        </w:rPr>
        <w:t>第三章</w:t>
      </w:r>
      <w:r>
        <w:rPr>
          <w:b/>
          <w:color w:val="000000"/>
          <w:kern w:val="0"/>
          <w:sz w:val="32"/>
          <w:szCs w:val="32"/>
        </w:rPr>
        <w:t xml:space="preserve">  </w:t>
      </w:r>
      <w:r>
        <w:rPr>
          <w:rFonts w:hint="eastAsia" w:hAnsi="宋体"/>
          <w:b/>
          <w:bCs/>
          <w:kern w:val="0"/>
          <w:sz w:val="32"/>
          <w:szCs w:val="32"/>
        </w:rPr>
        <w:t>响应文件组成</w:t>
      </w:r>
    </w:p>
    <w:p>
      <w:pPr>
        <w:pStyle w:val="14"/>
        <w:ind w:firstLine="460"/>
        <w:rPr>
          <w:lang w:eastAsia="zh-CN"/>
        </w:rPr>
      </w:pPr>
    </w:p>
    <w:p>
      <w:pPr>
        <w:pStyle w:val="14"/>
        <w:ind w:left="0" w:leftChars="0" w:firstLine="460" w:firstLineChars="200"/>
        <w:rPr>
          <w:lang w:eastAsia="zh-CN"/>
        </w:rPr>
      </w:pPr>
      <w:r>
        <w:rPr>
          <w:rFonts w:hint="eastAsia"/>
          <w:lang w:eastAsia="zh-CN"/>
        </w:rPr>
        <w:t>1、供应商资质资料：营业执照、法人身份证明、信誉证书</w:t>
      </w:r>
    </w:p>
    <w:p>
      <w:pPr>
        <w:pStyle w:val="14"/>
        <w:ind w:left="0" w:leftChars="0" w:firstLine="460" w:firstLineChars="200"/>
        <w:rPr>
          <w:lang w:eastAsia="zh-CN"/>
        </w:rPr>
      </w:pPr>
      <w:r>
        <w:rPr>
          <w:rFonts w:hint="eastAsia"/>
          <w:lang w:eastAsia="zh-CN"/>
        </w:rPr>
        <w:t>2、所供产品技术资料偏离表</w:t>
      </w:r>
    </w:p>
    <w:tbl>
      <w:tblPr>
        <w:tblStyle w:val="15"/>
        <w:tblpPr w:leftFromText="180" w:rightFromText="180" w:vertAnchor="text" w:horzAnchor="page" w:tblpX="1773" w:tblpY="4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417"/>
        <w:gridCol w:w="1985"/>
        <w:gridCol w:w="271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r>
              <w:rPr>
                <w:rFonts w:hint="eastAsia"/>
                <w:lang w:eastAsia="zh-CN"/>
              </w:rPr>
              <w:t>序号</w:t>
            </w:r>
          </w:p>
        </w:tc>
        <w:tc>
          <w:tcPr>
            <w:tcW w:w="1417" w:type="dxa"/>
            <w:shd w:val="clear" w:color="auto" w:fill="auto"/>
          </w:tcPr>
          <w:p>
            <w:pPr>
              <w:pStyle w:val="14"/>
              <w:ind w:left="0" w:firstLine="0" w:firstLineChars="0"/>
              <w:rPr>
                <w:lang w:eastAsia="zh-CN"/>
              </w:rPr>
            </w:pPr>
            <w:r>
              <w:rPr>
                <w:rFonts w:hint="eastAsia"/>
                <w:lang w:eastAsia="zh-CN"/>
              </w:rPr>
              <w:t>产品名称、型号、厂家</w:t>
            </w:r>
          </w:p>
        </w:tc>
        <w:tc>
          <w:tcPr>
            <w:tcW w:w="1985" w:type="dxa"/>
            <w:shd w:val="clear" w:color="auto" w:fill="auto"/>
          </w:tcPr>
          <w:p>
            <w:pPr>
              <w:pStyle w:val="14"/>
              <w:ind w:left="0" w:firstLine="0" w:firstLineChars="0"/>
              <w:rPr>
                <w:lang w:eastAsia="zh-CN"/>
              </w:rPr>
            </w:pPr>
            <w:r>
              <w:rPr>
                <w:rFonts w:hint="eastAsia"/>
                <w:lang w:eastAsia="zh-CN"/>
              </w:rPr>
              <w:t>需求的技术标准</w:t>
            </w:r>
          </w:p>
        </w:tc>
        <w:tc>
          <w:tcPr>
            <w:tcW w:w="2711" w:type="dxa"/>
            <w:shd w:val="clear" w:color="auto" w:fill="auto"/>
          </w:tcPr>
          <w:p>
            <w:pPr>
              <w:pStyle w:val="14"/>
              <w:ind w:left="0" w:firstLine="0" w:firstLineChars="0"/>
              <w:rPr>
                <w:lang w:eastAsia="zh-CN"/>
              </w:rPr>
            </w:pPr>
            <w:r>
              <w:rPr>
                <w:rFonts w:hint="eastAsia"/>
                <w:lang w:eastAsia="zh-CN"/>
              </w:rPr>
              <w:t>所供产品技术标准</w:t>
            </w:r>
          </w:p>
        </w:tc>
        <w:tc>
          <w:tcPr>
            <w:tcW w:w="1911" w:type="dxa"/>
            <w:shd w:val="clear" w:color="auto" w:fill="auto"/>
          </w:tcPr>
          <w:p>
            <w:pPr>
              <w:pStyle w:val="14"/>
              <w:ind w:left="0" w:firstLine="0" w:firstLineChars="0"/>
              <w:rPr>
                <w:lang w:eastAsia="zh-CN"/>
              </w:rPr>
            </w:pPr>
            <w:r>
              <w:rPr>
                <w:rFonts w:hint="eastAsia"/>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shd w:val="clear" w:color="auto" w:fill="auto"/>
          </w:tcPr>
          <w:p>
            <w:pPr>
              <w:pStyle w:val="14"/>
              <w:ind w:left="0" w:firstLine="0" w:firstLineChars="0"/>
              <w:rPr>
                <w:lang w:eastAsia="zh-CN"/>
              </w:rPr>
            </w:pPr>
          </w:p>
        </w:tc>
        <w:tc>
          <w:tcPr>
            <w:tcW w:w="1417" w:type="dxa"/>
            <w:shd w:val="clear" w:color="auto" w:fill="auto"/>
          </w:tcPr>
          <w:p>
            <w:pPr>
              <w:pStyle w:val="14"/>
              <w:ind w:left="0" w:firstLine="0" w:firstLineChars="0"/>
              <w:rPr>
                <w:lang w:eastAsia="zh-CN"/>
              </w:rPr>
            </w:pPr>
          </w:p>
        </w:tc>
        <w:tc>
          <w:tcPr>
            <w:tcW w:w="1985" w:type="dxa"/>
            <w:shd w:val="clear" w:color="auto" w:fill="auto"/>
          </w:tcPr>
          <w:p>
            <w:pPr>
              <w:pStyle w:val="14"/>
              <w:ind w:left="0" w:firstLine="0" w:firstLineChars="0"/>
              <w:rPr>
                <w:lang w:eastAsia="zh-CN"/>
              </w:rPr>
            </w:pPr>
          </w:p>
        </w:tc>
        <w:tc>
          <w:tcPr>
            <w:tcW w:w="2711" w:type="dxa"/>
            <w:shd w:val="clear" w:color="auto" w:fill="auto"/>
          </w:tcPr>
          <w:p>
            <w:pPr>
              <w:pStyle w:val="14"/>
              <w:ind w:left="0" w:firstLine="0" w:firstLineChars="0"/>
              <w:rPr>
                <w:lang w:eastAsia="zh-CN"/>
              </w:rPr>
            </w:pPr>
          </w:p>
        </w:tc>
        <w:tc>
          <w:tcPr>
            <w:tcW w:w="1911" w:type="dxa"/>
            <w:shd w:val="clear" w:color="auto" w:fill="auto"/>
          </w:tcPr>
          <w:p>
            <w:pPr>
              <w:pStyle w:val="14"/>
              <w:ind w:left="0" w:firstLine="0" w:firstLineChars="0"/>
              <w:rPr>
                <w:lang w:eastAsia="zh-CN"/>
              </w:rPr>
            </w:pPr>
          </w:p>
        </w:tc>
      </w:tr>
    </w:tbl>
    <w:p>
      <w:pPr>
        <w:pStyle w:val="14"/>
        <w:ind w:left="0" w:leftChars="0" w:firstLine="460" w:firstLineChars="200"/>
        <w:rPr>
          <w:lang w:eastAsia="zh-CN"/>
        </w:rPr>
      </w:pPr>
      <w:r>
        <w:rPr>
          <w:rFonts w:hint="eastAsia"/>
          <w:lang w:eastAsia="zh-CN"/>
        </w:rPr>
        <w:t>3、货物报价单：</w:t>
      </w:r>
    </w:p>
    <w:p>
      <w:pPr>
        <w:pStyle w:val="14"/>
        <w:ind w:left="0" w:leftChars="0" w:firstLine="460" w:firstLineChars="200"/>
        <w:rPr>
          <w:lang w:eastAsia="zh-CN"/>
        </w:rPr>
      </w:pPr>
      <w:r>
        <w:rPr>
          <w:rFonts w:hint="eastAsia"/>
          <w:lang w:eastAsia="zh-CN"/>
        </w:rPr>
        <w:t>4、所投产品用户情况说明：用户单位及联系人，用户使用情况报告。</w:t>
      </w:r>
    </w:p>
    <w:p>
      <w:pPr>
        <w:widowControl/>
        <w:shd w:val="clear" w:color="auto" w:fill="FFFFFF"/>
        <w:spacing w:line="440" w:lineRule="exact"/>
        <w:ind w:firstLine="643" w:firstLineChars="200"/>
        <w:jc w:val="center"/>
        <w:rPr>
          <w:rFonts w:hAnsi="宋体"/>
          <w:b/>
          <w:color w:val="000000"/>
          <w:kern w:val="0"/>
          <w:sz w:val="32"/>
          <w:szCs w:val="32"/>
        </w:rPr>
      </w:pPr>
      <w:r>
        <w:rPr>
          <w:rFonts w:hAnsi="宋体"/>
          <w:b/>
          <w:color w:val="000000"/>
          <w:kern w:val="0"/>
          <w:sz w:val="32"/>
          <w:szCs w:val="32"/>
        </w:rPr>
        <w:t>第四章成交原则</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（1）单位采购小组对响应的供应商的资料进行集中审查，按照性价比优先的原则选定供应商</w:t>
      </w:r>
      <w:r>
        <w:rPr>
          <w:rFonts w:hint="eastAsia" w:ascii="宋体" w:hAnsi="宋体"/>
          <w:kern w:val="0"/>
          <w:sz w:val="23"/>
          <w:szCs w:val="23"/>
        </w:rPr>
        <w:t>，</w:t>
      </w:r>
      <w:r>
        <w:rPr>
          <w:rFonts w:ascii="宋体" w:hAnsi="宋体"/>
          <w:kern w:val="0"/>
          <w:sz w:val="23"/>
          <w:szCs w:val="23"/>
        </w:rPr>
        <w:t>协商最终供应价格</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（2）采购单位会在评审结束后</w:t>
      </w:r>
      <w:r>
        <w:rPr>
          <w:rFonts w:hint="eastAsia" w:ascii="宋体" w:hAnsi="宋体"/>
          <w:kern w:val="0"/>
          <w:sz w:val="23"/>
          <w:szCs w:val="23"/>
        </w:rPr>
        <w:t>5</w:t>
      </w:r>
      <w:r>
        <w:rPr>
          <w:rFonts w:ascii="宋体" w:hAnsi="宋体"/>
          <w:kern w:val="0"/>
          <w:sz w:val="23"/>
          <w:szCs w:val="23"/>
        </w:rPr>
        <w:t>个工作日内，通知合适供应商</w:t>
      </w:r>
      <w:r>
        <w:rPr>
          <w:rFonts w:hint="eastAsia" w:ascii="宋体" w:hAnsi="宋体"/>
          <w:kern w:val="0"/>
          <w:sz w:val="23"/>
          <w:szCs w:val="23"/>
        </w:rPr>
        <w:t>，</w:t>
      </w:r>
      <w:r>
        <w:rPr>
          <w:rFonts w:ascii="宋体" w:hAnsi="宋体"/>
          <w:kern w:val="0"/>
          <w:sz w:val="23"/>
          <w:szCs w:val="23"/>
        </w:rPr>
        <w:t>签订正式合同</w:t>
      </w:r>
      <w:r>
        <w:rPr>
          <w:rFonts w:hint="eastAsia" w:ascii="宋体" w:hAnsi="宋体"/>
          <w:kern w:val="0"/>
          <w:sz w:val="23"/>
          <w:szCs w:val="23"/>
        </w:rPr>
        <w:t>，</w:t>
      </w:r>
      <w:r>
        <w:rPr>
          <w:rFonts w:ascii="宋体" w:hAnsi="宋体"/>
          <w:kern w:val="0"/>
          <w:sz w:val="23"/>
          <w:szCs w:val="23"/>
        </w:rPr>
        <w:t>本次采购不再另行发布中标公告</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ascii="宋体" w:hAnsi="宋体"/>
          <w:kern w:val="0"/>
          <w:sz w:val="23"/>
          <w:szCs w:val="23"/>
        </w:rPr>
        <w:t>（</w:t>
      </w:r>
      <w:r>
        <w:rPr>
          <w:rFonts w:hint="eastAsia" w:ascii="宋体" w:hAnsi="宋体"/>
          <w:kern w:val="0"/>
          <w:sz w:val="23"/>
          <w:szCs w:val="23"/>
        </w:rPr>
        <w:t>3</w:t>
      </w:r>
      <w:r>
        <w:rPr>
          <w:rFonts w:ascii="宋体" w:hAnsi="宋体"/>
          <w:kern w:val="0"/>
          <w:sz w:val="23"/>
          <w:szCs w:val="23"/>
        </w:rPr>
        <w:t>）特殊情况由采购小组集体表决</w:t>
      </w:r>
      <w:r>
        <w:rPr>
          <w:rFonts w:hint="eastAsia" w:ascii="宋体" w:hAnsi="宋体"/>
          <w:kern w:val="0"/>
          <w:sz w:val="23"/>
          <w:szCs w:val="23"/>
        </w:rPr>
        <w:t>。</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（4）出现下列情形之一的，采购人应当终止采购活动。</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（a）因情况变化，不再需要采购的；</w:t>
      </w:r>
    </w:p>
    <w:p>
      <w:pPr>
        <w:widowControl/>
        <w:snapToGrid w:val="0"/>
        <w:spacing w:line="500" w:lineRule="exact"/>
        <w:ind w:firstLine="450" w:firstLineChars="196"/>
        <w:rPr>
          <w:rFonts w:ascii="宋体" w:hAnsi="宋体"/>
          <w:kern w:val="0"/>
          <w:sz w:val="23"/>
          <w:szCs w:val="23"/>
        </w:rPr>
      </w:pPr>
      <w:r>
        <w:rPr>
          <w:rFonts w:hint="eastAsia" w:ascii="宋体" w:hAnsi="宋体"/>
          <w:kern w:val="0"/>
          <w:sz w:val="23"/>
          <w:szCs w:val="23"/>
        </w:rPr>
        <w:t>（b）在采购过程中符合要求的供应商不足3家的。</w:t>
      </w:r>
    </w:p>
    <w:p>
      <w:pPr>
        <w:pStyle w:val="14"/>
        <w:ind w:firstLine="460"/>
        <w:rPr>
          <w:lang w:eastAsia="zh-CN"/>
        </w:rPr>
      </w:pPr>
    </w:p>
    <w:bookmarkEnd w:id="0"/>
    <w:p>
      <w:pPr>
        <w:widowControl/>
        <w:spacing w:line="360" w:lineRule="auto"/>
        <w:jc w:val="left"/>
        <w:rPr>
          <w:color w:val="000000"/>
          <w:sz w:val="28"/>
        </w:rPr>
      </w:pPr>
      <w:bookmarkStart w:id="1" w:name="_Toc304808672"/>
      <w:bookmarkEnd w:id="1"/>
      <w:r>
        <w:rPr>
          <w:rFonts w:hAnsi="宋体"/>
          <w:kern w:val="0"/>
          <w:sz w:val="28"/>
          <w:szCs w:val="28"/>
        </w:rPr>
        <w:t>附件</w:t>
      </w:r>
      <w:r>
        <w:rPr>
          <w:rFonts w:hint="eastAsia"/>
          <w:kern w:val="0"/>
          <w:sz w:val="28"/>
          <w:szCs w:val="28"/>
        </w:rPr>
        <w:t>1</w:t>
      </w:r>
      <w:r>
        <w:rPr>
          <w:rFonts w:hAnsi="宋体"/>
          <w:kern w:val="0"/>
          <w:sz w:val="28"/>
          <w:szCs w:val="28"/>
        </w:rPr>
        <w:t>：</w:t>
      </w:r>
    </w:p>
    <w:p>
      <w:pPr>
        <w:pStyle w:val="5"/>
        <w:spacing w:line="360" w:lineRule="auto"/>
        <w:ind w:firstLine="0" w:firstLineChars="0"/>
        <w:jc w:val="center"/>
        <w:rPr>
          <w:rFonts w:ascii="宋体" w:hAnsi="宋体"/>
          <w:b/>
          <w:bCs/>
          <w:kern w:val="2"/>
          <w:sz w:val="32"/>
          <w:szCs w:val="32"/>
        </w:rPr>
      </w:pPr>
      <w:r>
        <w:rPr>
          <w:rFonts w:hint="eastAsia" w:ascii="宋体" w:hAnsi="宋体"/>
          <w:b/>
          <w:bCs/>
          <w:sz w:val="32"/>
          <w:szCs w:val="32"/>
        </w:rPr>
        <w:t>货</w:t>
      </w:r>
      <w:r>
        <w:rPr>
          <w:rFonts w:hint="eastAsia" w:ascii="宋体" w:hAnsi="宋体"/>
          <w:b/>
          <w:bCs/>
          <w:kern w:val="2"/>
          <w:sz w:val="32"/>
          <w:szCs w:val="32"/>
        </w:rPr>
        <w:t>物报价单</w:t>
      </w:r>
    </w:p>
    <w:p>
      <w:pPr>
        <w:spacing w:line="360" w:lineRule="auto"/>
        <w:rPr>
          <w:rFonts w:ascii="宋体" w:hAnsi="宋体"/>
          <w:sz w:val="24"/>
        </w:rPr>
      </w:pPr>
      <w:r>
        <w:rPr>
          <w:rFonts w:hint="eastAsia" w:ascii="宋体" w:hAnsi="宋体"/>
          <w:sz w:val="24"/>
        </w:rPr>
        <w:t>投标人（此处填单位名称并盖章）</w:t>
      </w:r>
    </w:p>
    <w:p>
      <w:pPr>
        <w:spacing w:line="360" w:lineRule="auto"/>
        <w:rPr>
          <w:rFonts w:ascii="宋体" w:hAnsi="宋体"/>
          <w:sz w:val="24"/>
        </w:rPr>
      </w:pPr>
      <w:r>
        <w:rPr>
          <w:rFonts w:hint="eastAsia" w:ascii="宋体" w:hAnsi="宋体"/>
          <w:sz w:val="24"/>
        </w:rPr>
        <w:t xml:space="preserve"> 联系人：                电话：</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417"/>
        <w:gridCol w:w="2102"/>
        <w:gridCol w:w="1442"/>
        <w:gridCol w:w="1134"/>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934" w:type="dxa"/>
            <w:vAlign w:val="center"/>
          </w:tcPr>
          <w:p>
            <w:pPr>
              <w:spacing w:line="360" w:lineRule="auto"/>
              <w:jc w:val="center"/>
              <w:rPr>
                <w:rFonts w:ascii="宋体" w:hAnsi="宋体"/>
                <w:sz w:val="24"/>
              </w:rPr>
            </w:pPr>
            <w:r>
              <w:rPr>
                <w:rFonts w:hint="eastAsia" w:ascii="宋体" w:hAnsi="宋体"/>
                <w:sz w:val="24"/>
              </w:rPr>
              <w:t>序号</w:t>
            </w:r>
          </w:p>
        </w:tc>
        <w:tc>
          <w:tcPr>
            <w:tcW w:w="1417" w:type="dxa"/>
            <w:vAlign w:val="center"/>
          </w:tcPr>
          <w:p>
            <w:pPr>
              <w:spacing w:line="360" w:lineRule="auto"/>
              <w:jc w:val="center"/>
              <w:rPr>
                <w:rFonts w:ascii="宋体" w:hAnsi="宋体"/>
                <w:sz w:val="24"/>
              </w:rPr>
            </w:pPr>
            <w:r>
              <w:rPr>
                <w:rFonts w:hint="eastAsia" w:ascii="宋体" w:hAnsi="宋体"/>
                <w:sz w:val="24"/>
              </w:rPr>
              <w:t>货物名称</w:t>
            </w:r>
          </w:p>
        </w:tc>
        <w:tc>
          <w:tcPr>
            <w:tcW w:w="2102" w:type="dxa"/>
            <w:vAlign w:val="center"/>
          </w:tcPr>
          <w:p>
            <w:pPr>
              <w:spacing w:line="360" w:lineRule="auto"/>
              <w:jc w:val="center"/>
              <w:rPr>
                <w:rFonts w:ascii="宋体" w:hAnsi="宋体"/>
                <w:sz w:val="24"/>
              </w:rPr>
            </w:pPr>
            <w:r>
              <w:rPr>
                <w:rFonts w:hint="eastAsia" w:ascii="宋体" w:hAnsi="宋体"/>
                <w:sz w:val="24"/>
              </w:rPr>
              <w:t>型号规格</w:t>
            </w:r>
          </w:p>
        </w:tc>
        <w:tc>
          <w:tcPr>
            <w:tcW w:w="1442" w:type="dxa"/>
            <w:vAlign w:val="center"/>
          </w:tcPr>
          <w:p>
            <w:pPr>
              <w:spacing w:line="360" w:lineRule="auto"/>
              <w:jc w:val="center"/>
              <w:rPr>
                <w:rFonts w:ascii="宋体" w:hAnsi="宋体"/>
                <w:sz w:val="24"/>
              </w:rPr>
            </w:pPr>
            <w:r>
              <w:rPr>
                <w:rFonts w:hint="eastAsia" w:ascii="宋体" w:hAnsi="宋体"/>
                <w:sz w:val="24"/>
              </w:rPr>
              <w:t>生产厂家</w:t>
            </w:r>
          </w:p>
        </w:tc>
        <w:tc>
          <w:tcPr>
            <w:tcW w:w="1134" w:type="dxa"/>
            <w:vAlign w:val="center"/>
          </w:tcPr>
          <w:p>
            <w:pPr>
              <w:spacing w:line="360" w:lineRule="auto"/>
              <w:jc w:val="center"/>
              <w:rPr>
                <w:rFonts w:ascii="宋体" w:hAnsi="宋体"/>
                <w:sz w:val="24"/>
              </w:rPr>
            </w:pPr>
            <w:r>
              <w:rPr>
                <w:rFonts w:hint="eastAsia" w:ascii="宋体" w:hAnsi="宋体"/>
                <w:sz w:val="24"/>
              </w:rPr>
              <w:t>价格</w:t>
            </w:r>
          </w:p>
        </w:tc>
        <w:tc>
          <w:tcPr>
            <w:tcW w:w="1497" w:type="dxa"/>
            <w:vAlign w:val="center"/>
          </w:tcPr>
          <w:p>
            <w:pPr>
              <w:spacing w:line="360" w:lineRule="auto"/>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934" w:type="dxa"/>
            <w:vAlign w:val="center"/>
          </w:tcPr>
          <w:p>
            <w:pPr>
              <w:autoSpaceDE w:val="0"/>
              <w:autoSpaceDN w:val="0"/>
              <w:adjustRightInd w:val="0"/>
              <w:spacing w:line="360" w:lineRule="auto"/>
              <w:jc w:val="center"/>
              <w:rPr>
                <w:rFonts w:ascii="宋体" w:hAnsi="宋体"/>
                <w:b/>
                <w:sz w:val="24"/>
              </w:rPr>
            </w:pPr>
          </w:p>
        </w:tc>
        <w:tc>
          <w:tcPr>
            <w:tcW w:w="1417" w:type="dxa"/>
            <w:vAlign w:val="center"/>
          </w:tcPr>
          <w:p>
            <w:pPr>
              <w:spacing w:line="360" w:lineRule="auto"/>
              <w:jc w:val="center"/>
              <w:rPr>
                <w:rFonts w:ascii="宋体" w:hAnsi="宋体"/>
                <w:sz w:val="24"/>
              </w:rPr>
            </w:pPr>
          </w:p>
        </w:tc>
        <w:tc>
          <w:tcPr>
            <w:tcW w:w="2102" w:type="dxa"/>
            <w:vAlign w:val="center"/>
          </w:tcPr>
          <w:p>
            <w:pPr>
              <w:spacing w:line="360" w:lineRule="auto"/>
              <w:jc w:val="center"/>
              <w:rPr>
                <w:rFonts w:ascii="宋体" w:hAnsi="宋体"/>
                <w:sz w:val="24"/>
              </w:rPr>
            </w:pPr>
          </w:p>
        </w:tc>
        <w:tc>
          <w:tcPr>
            <w:tcW w:w="1442" w:type="dxa"/>
            <w:vAlign w:val="center"/>
          </w:tcPr>
          <w:p>
            <w:pPr>
              <w:spacing w:line="360" w:lineRule="auto"/>
              <w:jc w:val="center"/>
              <w:rPr>
                <w:rFonts w:ascii="宋体" w:hAnsi="宋体"/>
                <w:sz w:val="24"/>
              </w:rPr>
            </w:pPr>
          </w:p>
        </w:tc>
        <w:tc>
          <w:tcPr>
            <w:tcW w:w="1134" w:type="dxa"/>
            <w:vAlign w:val="center"/>
          </w:tcPr>
          <w:p>
            <w:pPr>
              <w:spacing w:line="360" w:lineRule="auto"/>
              <w:jc w:val="center"/>
              <w:rPr>
                <w:rFonts w:ascii="宋体" w:hAnsi="宋体"/>
                <w:sz w:val="24"/>
              </w:rPr>
            </w:pPr>
          </w:p>
        </w:tc>
        <w:tc>
          <w:tcPr>
            <w:tcW w:w="1497" w:type="dxa"/>
            <w:vAlign w:val="center"/>
          </w:tcPr>
          <w:p>
            <w:pPr>
              <w:spacing w:line="360" w:lineRule="auto"/>
              <w:jc w:val="center"/>
              <w:rPr>
                <w:rFonts w:ascii="宋体" w:hAnsi="宋体"/>
                <w:sz w:val="24"/>
              </w:rPr>
            </w:pP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授权代表签字（加盖单位公章）：</w:t>
      </w:r>
    </w:p>
    <w:p>
      <w:pPr>
        <w:pStyle w:val="14"/>
        <w:ind w:left="0" w:firstLine="0" w:firstLineChars="0"/>
        <w:rPr>
          <w:color w:val="FF0000"/>
          <w:sz w:val="24"/>
          <w:lang w:eastAsia="zh-CN"/>
        </w:rPr>
      </w:pPr>
      <w:r>
        <w:rPr>
          <w:rFonts w:hint="eastAsia"/>
          <w:sz w:val="24"/>
          <w:lang w:eastAsia="zh-CN"/>
        </w:rPr>
        <w:t>时间 ：  年   月   日</w:t>
      </w:r>
    </w:p>
    <w:p>
      <w:pPr>
        <w:spacing w:line="480" w:lineRule="exact"/>
        <w:rPr>
          <w:rFonts w:ascii="宋体" w:hAnsi="宋体"/>
          <w:b/>
          <w:color w:val="000000"/>
          <w:kern w:val="12"/>
          <w:sz w:val="24"/>
        </w:rPr>
      </w:pPr>
    </w:p>
    <w:p>
      <w:pPr>
        <w:spacing w:line="480" w:lineRule="exact"/>
        <w:jc w:val="center"/>
        <w:rPr>
          <w:rFonts w:ascii="宋体" w:hAnsi="宋体"/>
          <w:color w:val="000000"/>
          <w:sz w:val="32"/>
          <w:szCs w:val="32"/>
        </w:rPr>
      </w:pPr>
      <w:r>
        <w:rPr>
          <w:rFonts w:hint="eastAsia" w:ascii="宋体" w:hAnsi="宋体"/>
          <w:b/>
          <w:color w:val="000000"/>
          <w:sz w:val="32"/>
          <w:szCs w:val="32"/>
        </w:rPr>
        <w:t>第五章  合同格式</w:t>
      </w:r>
    </w:p>
    <w:p>
      <w:pPr>
        <w:spacing w:line="480" w:lineRule="exact"/>
        <w:jc w:val="center"/>
        <w:rPr>
          <w:rFonts w:ascii="宋体" w:hAnsi="宋体"/>
          <w:b/>
          <w:color w:val="000000"/>
          <w:sz w:val="28"/>
          <w:szCs w:val="28"/>
        </w:rPr>
      </w:pPr>
      <w:r>
        <w:rPr>
          <w:rFonts w:hint="eastAsia" w:ascii="宋体" w:hAnsi="宋体"/>
          <w:b/>
          <w:color w:val="000000"/>
          <w:sz w:val="28"/>
          <w:szCs w:val="28"/>
        </w:rPr>
        <w:t>（以签订的合同为准）</w:t>
      </w:r>
    </w:p>
    <w:p>
      <w:pPr>
        <w:spacing w:line="380" w:lineRule="atLeast"/>
        <w:ind w:firstLine="472" w:firstLineChars="196"/>
        <w:jc w:val="left"/>
        <w:rPr>
          <w:rFonts w:ascii="宋体" w:hAnsi="宋体"/>
          <w:b/>
          <w:color w:val="000000"/>
          <w:sz w:val="24"/>
        </w:rPr>
      </w:pPr>
      <w:r>
        <w:rPr>
          <w:rFonts w:hint="eastAsia" w:ascii="宋体" w:hAnsi="宋体"/>
          <w:b/>
          <w:color w:val="000000"/>
          <w:sz w:val="24"/>
        </w:rPr>
        <w:t>采购合同编号：</w:t>
      </w:r>
    </w:p>
    <w:p>
      <w:pPr>
        <w:spacing w:line="380" w:lineRule="atLeast"/>
        <w:ind w:firstLine="472" w:firstLineChars="196"/>
        <w:jc w:val="left"/>
        <w:rPr>
          <w:rFonts w:ascii="宋体" w:hAnsi="宋体"/>
          <w:b/>
          <w:color w:val="000000"/>
          <w:sz w:val="24"/>
        </w:rPr>
      </w:pPr>
      <w:r>
        <w:rPr>
          <w:rFonts w:hint="eastAsia" w:ascii="宋体" w:hAnsi="宋体"/>
          <w:b/>
          <w:color w:val="000000"/>
          <w:sz w:val="24"/>
        </w:rPr>
        <w:t>签订地点：</w:t>
      </w:r>
    </w:p>
    <w:p>
      <w:pPr>
        <w:spacing w:line="380" w:lineRule="atLeast"/>
        <w:ind w:firstLine="470" w:firstLineChars="196"/>
        <w:jc w:val="left"/>
        <w:rPr>
          <w:rFonts w:ascii="宋体" w:hAnsi="宋体"/>
          <w:color w:val="000000"/>
          <w:sz w:val="24"/>
        </w:rPr>
      </w:pPr>
      <w:r>
        <w:rPr>
          <w:rFonts w:hint="eastAsia" w:ascii="宋体" w:hAnsi="宋体"/>
          <w:color w:val="000000"/>
          <w:sz w:val="24"/>
          <w:u w:val="single"/>
        </w:rPr>
        <w:t xml:space="preserve">    (买方名称)    </w:t>
      </w:r>
      <w:r>
        <w:rPr>
          <w:rFonts w:hint="eastAsia" w:ascii="宋体" w:hAnsi="宋体"/>
          <w:color w:val="000000"/>
          <w:sz w:val="24"/>
        </w:rPr>
        <w:t>（以下简称买方）和</w:t>
      </w:r>
      <w:r>
        <w:rPr>
          <w:rFonts w:hint="eastAsia" w:ascii="宋体" w:hAnsi="宋体"/>
          <w:color w:val="000000"/>
          <w:sz w:val="24"/>
          <w:u w:val="single"/>
        </w:rPr>
        <w:t xml:space="preserve">    (卖方名称)    </w:t>
      </w:r>
      <w:r>
        <w:rPr>
          <w:rFonts w:hint="eastAsia" w:ascii="宋体" w:hAnsi="宋体"/>
          <w:color w:val="000000"/>
          <w:sz w:val="24"/>
        </w:rPr>
        <w:t>（以下简称卖方）根据《中华人民共和国合同法》和有关法律法规，遵循平等、自愿、公平和诚实信用原则，同意按照下面的条款和条件订立本采购合同，共同信守。</w:t>
      </w:r>
    </w:p>
    <w:p>
      <w:pPr>
        <w:spacing w:line="360" w:lineRule="atLeast"/>
        <w:ind w:firstLine="472" w:firstLineChars="196"/>
        <w:jc w:val="left"/>
        <w:rPr>
          <w:rFonts w:ascii="宋体" w:hAnsi="宋体"/>
          <w:b/>
          <w:color w:val="000000"/>
          <w:sz w:val="24"/>
        </w:rPr>
      </w:pPr>
      <w:r>
        <w:rPr>
          <w:rFonts w:hint="eastAsia" w:ascii="宋体" w:hAnsi="宋体"/>
          <w:b/>
          <w:color w:val="000000"/>
          <w:sz w:val="24"/>
        </w:rPr>
        <w:t>一、采购合同文件</w:t>
      </w:r>
    </w:p>
    <w:p>
      <w:pPr>
        <w:spacing w:line="360" w:lineRule="atLeast"/>
        <w:ind w:firstLine="470" w:firstLineChars="196"/>
        <w:jc w:val="left"/>
        <w:rPr>
          <w:rFonts w:ascii="宋体" w:hAnsi="宋体"/>
          <w:color w:val="000000"/>
          <w:sz w:val="24"/>
        </w:rPr>
      </w:pPr>
      <w:r>
        <w:rPr>
          <w:rFonts w:hint="eastAsia" w:ascii="宋体" w:hAnsi="宋体"/>
          <w:color w:val="000000"/>
          <w:sz w:val="24"/>
        </w:rPr>
        <w:t>本采购合同所附下列文件是构成本合同不可分割的部分：</w:t>
      </w:r>
    </w:p>
    <w:p>
      <w:pPr>
        <w:spacing w:line="360" w:lineRule="atLeast"/>
        <w:ind w:firstLine="470" w:firstLineChars="196"/>
        <w:jc w:val="left"/>
        <w:rPr>
          <w:rFonts w:ascii="宋体" w:hAnsi="宋体"/>
          <w:color w:val="000000"/>
          <w:sz w:val="24"/>
        </w:rPr>
      </w:pPr>
      <w:r>
        <w:rPr>
          <w:rFonts w:hint="eastAsia" w:ascii="宋体" w:hAnsi="宋体"/>
          <w:color w:val="000000"/>
          <w:sz w:val="24"/>
        </w:rPr>
        <w:t>1. 采购文件（采购文件编号）；</w:t>
      </w:r>
    </w:p>
    <w:p>
      <w:pPr>
        <w:spacing w:line="360" w:lineRule="atLeast"/>
        <w:ind w:firstLine="480" w:firstLineChars="200"/>
        <w:jc w:val="left"/>
        <w:rPr>
          <w:rFonts w:ascii="宋体" w:hAnsi="宋体"/>
          <w:color w:val="000000"/>
          <w:sz w:val="24"/>
        </w:rPr>
      </w:pPr>
      <w:r>
        <w:rPr>
          <w:rFonts w:hint="eastAsia" w:ascii="宋体" w:hAnsi="宋体"/>
          <w:color w:val="000000"/>
          <w:sz w:val="24"/>
        </w:rPr>
        <w:t xml:space="preserve">2. </w:t>
      </w:r>
      <w:r>
        <w:rPr>
          <w:rFonts w:hint="eastAsia" w:ascii="宋体" w:hAnsi="宋体" w:cs="Arial"/>
          <w:color w:val="000000"/>
          <w:sz w:val="24"/>
        </w:rPr>
        <w:t>成交</w:t>
      </w:r>
      <w:r>
        <w:rPr>
          <w:rFonts w:hint="eastAsia" w:ascii="宋体" w:hAnsi="宋体"/>
          <w:color w:val="000000"/>
          <w:sz w:val="24"/>
        </w:rPr>
        <w:t>供应商提交的响应文件；</w:t>
      </w:r>
    </w:p>
    <w:p>
      <w:pPr>
        <w:spacing w:line="360" w:lineRule="atLeast"/>
        <w:ind w:firstLine="480" w:firstLineChars="200"/>
        <w:jc w:val="left"/>
        <w:rPr>
          <w:rFonts w:ascii="宋体" w:hAnsi="宋体"/>
          <w:color w:val="000000"/>
          <w:sz w:val="24"/>
        </w:rPr>
      </w:pPr>
      <w:r>
        <w:rPr>
          <w:rFonts w:hint="eastAsia" w:ascii="宋体" w:hAnsi="宋体"/>
          <w:color w:val="000000"/>
          <w:sz w:val="24"/>
        </w:rPr>
        <w:t>3. 采购合同专用条款；</w:t>
      </w:r>
    </w:p>
    <w:p>
      <w:pPr>
        <w:spacing w:line="360" w:lineRule="atLeast"/>
        <w:ind w:firstLine="480" w:firstLineChars="200"/>
        <w:jc w:val="left"/>
        <w:rPr>
          <w:rFonts w:ascii="宋体" w:hAnsi="宋体"/>
          <w:color w:val="000000"/>
          <w:sz w:val="24"/>
        </w:rPr>
      </w:pPr>
      <w:r>
        <w:rPr>
          <w:rFonts w:hint="eastAsia" w:ascii="宋体" w:hAnsi="宋体"/>
          <w:color w:val="000000"/>
          <w:sz w:val="24"/>
        </w:rPr>
        <w:t xml:space="preserve">4. </w:t>
      </w:r>
      <w:r>
        <w:rPr>
          <w:rFonts w:hint="eastAsia" w:ascii="宋体" w:hAnsi="宋体" w:cs="Arial"/>
          <w:color w:val="000000"/>
          <w:sz w:val="24"/>
        </w:rPr>
        <w:t>成交</w:t>
      </w:r>
      <w:r>
        <w:rPr>
          <w:rFonts w:hint="eastAsia" w:ascii="宋体" w:hAnsi="宋体"/>
          <w:color w:val="000000"/>
          <w:sz w:val="24"/>
        </w:rPr>
        <w:t>通知书。</w:t>
      </w:r>
    </w:p>
    <w:p>
      <w:pPr>
        <w:spacing w:line="360" w:lineRule="atLeast"/>
        <w:ind w:firstLine="480"/>
        <w:jc w:val="left"/>
        <w:outlineLvl w:val="0"/>
        <w:rPr>
          <w:rFonts w:ascii="宋体" w:hAnsi="宋体"/>
          <w:b/>
          <w:color w:val="000000"/>
          <w:sz w:val="24"/>
        </w:rPr>
      </w:pPr>
      <w:r>
        <w:rPr>
          <w:rFonts w:hint="eastAsia" w:ascii="宋体" w:hAnsi="宋体"/>
          <w:b/>
          <w:color w:val="000000"/>
          <w:sz w:val="24"/>
        </w:rPr>
        <w:t>二、采购合同范围和条件</w:t>
      </w:r>
    </w:p>
    <w:p>
      <w:pPr>
        <w:spacing w:line="360" w:lineRule="atLeast"/>
        <w:ind w:firstLine="470" w:firstLineChars="196"/>
        <w:jc w:val="left"/>
        <w:rPr>
          <w:rFonts w:ascii="宋体" w:hAnsi="宋体"/>
          <w:color w:val="000000"/>
          <w:sz w:val="24"/>
        </w:rPr>
      </w:pPr>
      <w:r>
        <w:rPr>
          <w:rFonts w:hint="eastAsia" w:ascii="宋体" w:hAnsi="宋体"/>
          <w:color w:val="000000"/>
          <w:sz w:val="24"/>
        </w:rPr>
        <w:t>本采购合同的范围和条件与上述采购合同文件的规定相一致。</w:t>
      </w:r>
    </w:p>
    <w:p>
      <w:pPr>
        <w:spacing w:line="360" w:lineRule="atLeast"/>
        <w:ind w:firstLine="480"/>
        <w:jc w:val="left"/>
        <w:outlineLvl w:val="0"/>
        <w:rPr>
          <w:rFonts w:ascii="宋体" w:hAnsi="宋体"/>
          <w:b/>
          <w:color w:val="000000"/>
          <w:sz w:val="24"/>
        </w:rPr>
      </w:pPr>
      <w:r>
        <w:rPr>
          <w:rFonts w:hint="eastAsia" w:ascii="宋体" w:hAnsi="宋体"/>
          <w:b/>
          <w:color w:val="000000"/>
          <w:sz w:val="24"/>
        </w:rPr>
        <w:t>三、采购合同标的</w:t>
      </w:r>
    </w:p>
    <w:p>
      <w:pPr>
        <w:spacing w:line="360" w:lineRule="atLeast"/>
        <w:ind w:firstLine="480" w:firstLineChars="200"/>
        <w:jc w:val="left"/>
        <w:rPr>
          <w:rFonts w:ascii="宋体" w:hAnsi="宋体"/>
          <w:color w:val="000000"/>
          <w:sz w:val="24"/>
        </w:rPr>
      </w:pPr>
      <w:r>
        <w:rPr>
          <w:rFonts w:hint="eastAsia" w:ascii="宋体" w:hAnsi="宋体"/>
          <w:color w:val="000000"/>
          <w:sz w:val="24"/>
        </w:rPr>
        <w:t>本采购合同的标的为采购合同货物清单中所列货物及相关服务。</w:t>
      </w:r>
    </w:p>
    <w:p>
      <w:pPr>
        <w:spacing w:line="360" w:lineRule="atLeast"/>
        <w:ind w:firstLine="480"/>
        <w:jc w:val="left"/>
        <w:outlineLvl w:val="0"/>
        <w:rPr>
          <w:rFonts w:ascii="宋体" w:hAnsi="宋体"/>
          <w:b/>
          <w:color w:val="000000"/>
          <w:sz w:val="24"/>
        </w:rPr>
      </w:pPr>
      <w:r>
        <w:rPr>
          <w:rFonts w:hint="eastAsia" w:ascii="宋体" w:hAnsi="宋体"/>
          <w:b/>
          <w:color w:val="000000"/>
          <w:sz w:val="24"/>
        </w:rPr>
        <w:t>四、采购合同金额</w:t>
      </w:r>
    </w:p>
    <w:p>
      <w:pPr>
        <w:spacing w:line="360" w:lineRule="atLeast"/>
        <w:ind w:firstLine="480"/>
        <w:jc w:val="left"/>
        <w:outlineLvl w:val="0"/>
        <w:rPr>
          <w:rFonts w:ascii="宋体" w:hAnsi="宋体"/>
          <w:color w:val="000000"/>
          <w:sz w:val="24"/>
        </w:rPr>
      </w:pPr>
      <w:r>
        <w:rPr>
          <w:rFonts w:hint="eastAsia" w:ascii="宋体" w:hAnsi="宋体"/>
          <w:color w:val="000000"/>
          <w:sz w:val="24"/>
        </w:rPr>
        <w:t>根据上述采购合同文件要求，采购合同的总金额为人民币（大写）</w:t>
      </w:r>
      <w:r>
        <w:rPr>
          <w:rFonts w:hint="eastAsia" w:ascii="宋体" w:hAnsi="宋体"/>
          <w:color w:val="000000"/>
          <w:sz w:val="24"/>
          <w:u w:val="single"/>
        </w:rPr>
        <w:t xml:space="preserve">    </w:t>
      </w:r>
      <w:r>
        <w:rPr>
          <w:rFonts w:hint="eastAsia" w:ascii="宋体" w:hAnsi="宋体"/>
          <w:color w:val="000000"/>
          <w:sz w:val="24"/>
        </w:rPr>
        <w:t>元，（小写）￥</w:t>
      </w:r>
      <w:r>
        <w:rPr>
          <w:rFonts w:hint="eastAsia" w:ascii="宋体" w:hAnsi="宋体"/>
          <w:color w:val="000000"/>
          <w:sz w:val="24"/>
          <w:u w:val="single"/>
        </w:rPr>
        <w:t xml:space="preserve">    </w:t>
      </w:r>
      <w:r>
        <w:rPr>
          <w:rFonts w:hint="eastAsia" w:ascii="宋体" w:hAnsi="宋体"/>
          <w:color w:val="000000"/>
          <w:sz w:val="24"/>
        </w:rPr>
        <w:t>元。</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五、付款条件、交货时间和交货地点</w:t>
      </w:r>
    </w:p>
    <w:p>
      <w:pPr>
        <w:pStyle w:val="14"/>
        <w:ind w:firstLine="460"/>
        <w:rPr>
          <w:lang w:eastAsia="zh-CN"/>
        </w:rPr>
      </w:pPr>
      <w:r>
        <w:rPr>
          <w:lang w:eastAsia="zh-CN"/>
        </w:rPr>
        <w:t>交货地点</w:t>
      </w:r>
      <w:r>
        <w:rPr>
          <w:rFonts w:hint="eastAsia"/>
          <w:lang w:eastAsia="zh-CN"/>
        </w:rPr>
        <w:t>：</w:t>
      </w:r>
      <w:r>
        <w:rPr>
          <w:lang w:eastAsia="zh-CN"/>
        </w:rPr>
        <w:t>许昌市质量技术监督检验测试中心</w:t>
      </w:r>
      <w:r>
        <w:rPr>
          <w:rFonts w:hint="eastAsia"/>
          <w:lang w:eastAsia="zh-CN"/>
        </w:rPr>
        <w:t>，</w:t>
      </w:r>
    </w:p>
    <w:p>
      <w:pPr>
        <w:pStyle w:val="14"/>
        <w:ind w:firstLine="460"/>
        <w:rPr>
          <w:lang w:eastAsia="zh-CN"/>
        </w:rPr>
      </w:pPr>
      <w:r>
        <w:rPr>
          <w:rFonts w:hint="eastAsia"/>
          <w:lang w:eastAsia="zh-CN"/>
        </w:rPr>
        <w:t>付款方式：验收合格后凭发票一个月内1次付清。</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六、采购合同生效</w:t>
      </w:r>
    </w:p>
    <w:p>
      <w:pPr>
        <w:spacing w:line="360" w:lineRule="atLeast"/>
        <w:ind w:firstLine="480" w:firstLineChars="200"/>
        <w:jc w:val="left"/>
        <w:outlineLvl w:val="0"/>
        <w:rPr>
          <w:rFonts w:ascii="宋体" w:hAnsi="宋体"/>
          <w:color w:val="000000"/>
          <w:sz w:val="24"/>
        </w:rPr>
      </w:pPr>
      <w:r>
        <w:rPr>
          <w:rFonts w:hint="eastAsia" w:ascii="宋体" w:hAnsi="宋体"/>
          <w:color w:val="000000"/>
          <w:sz w:val="24"/>
        </w:rPr>
        <w:t>本采购合同经双方授权代表签字盖章后生效。</w:t>
      </w:r>
    </w:p>
    <w:p>
      <w:pPr>
        <w:spacing w:line="360" w:lineRule="atLeast"/>
        <w:ind w:firstLine="482" w:firstLineChars="200"/>
        <w:jc w:val="left"/>
        <w:outlineLvl w:val="0"/>
        <w:rPr>
          <w:rFonts w:ascii="宋体" w:hAnsi="宋体"/>
          <w:b/>
          <w:color w:val="000000"/>
          <w:sz w:val="24"/>
        </w:rPr>
      </w:pPr>
      <w:r>
        <w:rPr>
          <w:rFonts w:hint="eastAsia" w:ascii="宋体" w:hAnsi="宋体"/>
          <w:b/>
          <w:color w:val="000000"/>
          <w:sz w:val="24"/>
        </w:rPr>
        <w:t>七、采购合同份数</w:t>
      </w:r>
    </w:p>
    <w:p>
      <w:pPr>
        <w:spacing w:line="360" w:lineRule="atLeast"/>
        <w:ind w:firstLine="480" w:firstLineChars="200"/>
        <w:jc w:val="left"/>
        <w:outlineLvl w:val="0"/>
        <w:rPr>
          <w:rFonts w:ascii="宋体" w:hAnsi="宋体"/>
          <w:color w:val="000000"/>
          <w:sz w:val="24"/>
        </w:rPr>
      </w:pPr>
      <w:r>
        <w:rPr>
          <w:rFonts w:hint="eastAsia" w:ascii="宋体" w:hAnsi="宋体"/>
          <w:color w:val="000000"/>
          <w:sz w:val="24"/>
        </w:rPr>
        <w:t>本合同一式三份，以中文书就，具备同等法律效力。买卖双方、采购代理机构各执一份。</w:t>
      </w:r>
    </w:p>
    <w:p>
      <w:pPr>
        <w:spacing w:line="360" w:lineRule="atLeast"/>
        <w:ind w:firstLine="480" w:firstLineChars="200"/>
        <w:jc w:val="left"/>
        <w:rPr>
          <w:rFonts w:ascii="宋体" w:hAnsi="宋体"/>
          <w:b/>
          <w:color w:val="000000"/>
          <w:sz w:val="24"/>
        </w:rPr>
      </w:pPr>
      <w:r>
        <w:rPr>
          <w:rFonts w:hint="eastAsia" w:ascii="宋体" w:hAnsi="宋体" w:cs="Times New Roman"/>
          <w:color w:val="000000"/>
          <w:sz w:val="24"/>
        </w:rPr>
        <w:t>签约方：</w:t>
      </w:r>
    </w:p>
    <w:p>
      <w:pPr>
        <w:spacing w:line="360" w:lineRule="atLeast"/>
        <w:ind w:firstLine="480" w:firstLineChars="200"/>
        <w:jc w:val="left"/>
        <w:rPr>
          <w:rFonts w:ascii="宋体" w:hAnsi="宋体"/>
          <w:color w:val="000000"/>
          <w:sz w:val="24"/>
        </w:rPr>
      </w:pPr>
      <w:r>
        <w:rPr>
          <w:rFonts w:hint="eastAsia" w:ascii="宋体" w:hAnsi="宋体"/>
          <w:color w:val="000000"/>
          <w:sz w:val="24"/>
        </w:rPr>
        <w:t>买方（公章）：                         卖方(公章)：</w:t>
      </w:r>
    </w:p>
    <w:p>
      <w:pPr>
        <w:spacing w:line="360" w:lineRule="atLeast"/>
        <w:ind w:firstLine="480" w:firstLineChars="200"/>
        <w:jc w:val="left"/>
        <w:rPr>
          <w:rFonts w:ascii="宋体" w:hAnsi="宋体"/>
          <w:color w:val="000000"/>
          <w:sz w:val="24"/>
        </w:rPr>
      </w:pPr>
      <w:r>
        <w:rPr>
          <w:rFonts w:hint="eastAsia" w:ascii="宋体" w:hAnsi="宋体"/>
          <w:color w:val="000000"/>
          <w:sz w:val="24"/>
        </w:rPr>
        <w:t>法定代表人（代表人）或授权代表(签字)：  法定代表人（代表人）或授权代表(签字)：</w:t>
      </w:r>
    </w:p>
    <w:p>
      <w:pPr>
        <w:spacing w:line="360" w:lineRule="atLeast"/>
        <w:ind w:firstLine="480" w:firstLineChars="200"/>
        <w:rPr>
          <w:rFonts w:ascii="宋体" w:hAnsi="宋体"/>
          <w:color w:val="000000"/>
          <w:sz w:val="24"/>
        </w:rPr>
      </w:pPr>
      <w:r>
        <w:rPr>
          <w:rFonts w:hint="eastAsia" w:ascii="宋体" w:hAnsi="宋体"/>
          <w:color w:val="000000"/>
          <w:sz w:val="24"/>
        </w:rPr>
        <w:t>开户银行：                             开户银行：</w:t>
      </w:r>
    </w:p>
    <w:p>
      <w:pPr>
        <w:spacing w:line="360" w:lineRule="atLeast"/>
        <w:ind w:firstLine="480" w:firstLineChars="200"/>
        <w:rPr>
          <w:rFonts w:ascii="宋体" w:hAnsi="宋体"/>
          <w:color w:val="000000"/>
          <w:sz w:val="24"/>
        </w:rPr>
      </w:pPr>
      <w:r>
        <w:rPr>
          <w:rFonts w:hint="eastAsia" w:ascii="宋体" w:hAnsi="宋体"/>
          <w:color w:val="000000"/>
          <w:sz w:val="24"/>
        </w:rPr>
        <w:t>银行账号：                             银行账号：</w:t>
      </w:r>
    </w:p>
    <w:p>
      <w:pPr>
        <w:spacing w:line="360" w:lineRule="atLeast"/>
        <w:ind w:firstLine="600" w:firstLineChars="250"/>
        <w:rPr>
          <w:rFonts w:ascii="宋体" w:hAnsi="宋体"/>
          <w:color w:val="000000"/>
          <w:sz w:val="24"/>
        </w:rPr>
      </w:pPr>
      <w:r>
        <w:rPr>
          <w:rFonts w:hint="eastAsia" w:ascii="宋体" w:hAnsi="宋体"/>
          <w:color w:val="000000"/>
          <w:sz w:val="24"/>
        </w:rPr>
        <w:t xml:space="preserve">       年     月    日                        年    月    日</w:t>
      </w:r>
    </w:p>
    <w:p>
      <w:pPr>
        <w:spacing w:line="480" w:lineRule="exact"/>
        <w:jc w:val="center"/>
        <w:rPr>
          <w:rFonts w:ascii="宋体" w:hAnsi="宋体"/>
          <w:b/>
          <w:color w:val="000000"/>
          <w:sz w:val="24"/>
        </w:rPr>
      </w:pPr>
    </w:p>
    <w:sectPr>
      <w:headerReference r:id="rId3" w:type="default"/>
      <w:footerReference r:id="rId4" w:type="default"/>
      <w:footerReference r:id="rId5" w:type="even"/>
      <w:pgSz w:w="11906" w:h="16838"/>
      <w:pgMar w:top="1440" w:right="1418"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ongti SC Light">
    <w:altName w:val="宋体"/>
    <w:panose1 w:val="02010600040101010101"/>
    <w:charset w:val="86"/>
    <w:family w:val="auto"/>
    <w:pitch w:val="default"/>
    <w:sig w:usb0="00000000" w:usb1="00000000" w:usb2="00000016" w:usb3="00000000" w:csb0="0004001F" w:csb1="00000000"/>
  </w:font>
  <w:font w:name="Helvetica Neue">
    <w:altName w:val="Times New Roman"/>
    <w:panose1 w:val="02000503000000020004"/>
    <w:charset w:val="00"/>
    <w:family w:val="auto"/>
    <w:pitch w:val="default"/>
    <w:sig w:usb0="00000000" w:usb1="00000000" w:usb2="00000010" w:usb3="00000000" w:csb0="00000001" w:csb1="00000000"/>
  </w:font>
  <w:font w:name="Songti SC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B86BD"/>
    <w:multiLevelType w:val="singleLevel"/>
    <w:tmpl w:val="550B86BD"/>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zNjQzOTUxMGY5NTI0NzdmMzY0ZTU2ZjhiZjUzNjcifQ=="/>
  </w:docVars>
  <w:rsids>
    <w:rsidRoot w:val="00172A27"/>
    <w:rsid w:val="00003137"/>
    <w:rsid w:val="00016F7B"/>
    <w:rsid w:val="00022113"/>
    <w:rsid w:val="0004161A"/>
    <w:rsid w:val="0005349F"/>
    <w:rsid w:val="00054EB2"/>
    <w:rsid w:val="00056CA3"/>
    <w:rsid w:val="00066D16"/>
    <w:rsid w:val="000713E1"/>
    <w:rsid w:val="00071DE7"/>
    <w:rsid w:val="00090C27"/>
    <w:rsid w:val="000A6093"/>
    <w:rsid w:val="000C631A"/>
    <w:rsid w:val="000D0BB2"/>
    <w:rsid w:val="000E6FB1"/>
    <w:rsid w:val="000E7063"/>
    <w:rsid w:val="00112014"/>
    <w:rsid w:val="0012090A"/>
    <w:rsid w:val="00132C35"/>
    <w:rsid w:val="00140C1C"/>
    <w:rsid w:val="00143380"/>
    <w:rsid w:val="00162458"/>
    <w:rsid w:val="001671F0"/>
    <w:rsid w:val="00172A27"/>
    <w:rsid w:val="0018163E"/>
    <w:rsid w:val="00190920"/>
    <w:rsid w:val="001917CD"/>
    <w:rsid w:val="00191F70"/>
    <w:rsid w:val="00193EC2"/>
    <w:rsid w:val="00195CE6"/>
    <w:rsid w:val="00196768"/>
    <w:rsid w:val="001A19F9"/>
    <w:rsid w:val="001B4010"/>
    <w:rsid w:val="001D03E0"/>
    <w:rsid w:val="001D0ECD"/>
    <w:rsid w:val="001D1F21"/>
    <w:rsid w:val="001E2EEF"/>
    <w:rsid w:val="00203421"/>
    <w:rsid w:val="002057E6"/>
    <w:rsid w:val="00206853"/>
    <w:rsid w:val="00213A1F"/>
    <w:rsid w:val="00226603"/>
    <w:rsid w:val="00234965"/>
    <w:rsid w:val="002639EE"/>
    <w:rsid w:val="00263DDF"/>
    <w:rsid w:val="002671F8"/>
    <w:rsid w:val="00274F95"/>
    <w:rsid w:val="00296CE4"/>
    <w:rsid w:val="00312E86"/>
    <w:rsid w:val="0031444B"/>
    <w:rsid w:val="0031556F"/>
    <w:rsid w:val="00324662"/>
    <w:rsid w:val="00325756"/>
    <w:rsid w:val="00331E79"/>
    <w:rsid w:val="0033742C"/>
    <w:rsid w:val="00344622"/>
    <w:rsid w:val="003575D5"/>
    <w:rsid w:val="003616EF"/>
    <w:rsid w:val="00363BAA"/>
    <w:rsid w:val="003713A6"/>
    <w:rsid w:val="00375A13"/>
    <w:rsid w:val="00376A5E"/>
    <w:rsid w:val="00381731"/>
    <w:rsid w:val="00385D65"/>
    <w:rsid w:val="003B1336"/>
    <w:rsid w:val="003B57C9"/>
    <w:rsid w:val="003C68E5"/>
    <w:rsid w:val="003F10AB"/>
    <w:rsid w:val="0043344C"/>
    <w:rsid w:val="004518E2"/>
    <w:rsid w:val="00475B36"/>
    <w:rsid w:val="00491A5D"/>
    <w:rsid w:val="00493BED"/>
    <w:rsid w:val="004A75BB"/>
    <w:rsid w:val="004B5369"/>
    <w:rsid w:val="004B709A"/>
    <w:rsid w:val="004C3C58"/>
    <w:rsid w:val="004D7F33"/>
    <w:rsid w:val="004E1F70"/>
    <w:rsid w:val="004E65A1"/>
    <w:rsid w:val="004F3DBF"/>
    <w:rsid w:val="00500AB1"/>
    <w:rsid w:val="005111CA"/>
    <w:rsid w:val="00536B0A"/>
    <w:rsid w:val="00551CF0"/>
    <w:rsid w:val="0055364A"/>
    <w:rsid w:val="005A7F8E"/>
    <w:rsid w:val="005B5DA7"/>
    <w:rsid w:val="005C2314"/>
    <w:rsid w:val="005C2650"/>
    <w:rsid w:val="005C2885"/>
    <w:rsid w:val="005C2B11"/>
    <w:rsid w:val="005C7204"/>
    <w:rsid w:val="005C7BBA"/>
    <w:rsid w:val="005E5D66"/>
    <w:rsid w:val="005F2923"/>
    <w:rsid w:val="005F78D0"/>
    <w:rsid w:val="006006DD"/>
    <w:rsid w:val="00602BD3"/>
    <w:rsid w:val="006208BC"/>
    <w:rsid w:val="0062507F"/>
    <w:rsid w:val="00625E03"/>
    <w:rsid w:val="00640EB5"/>
    <w:rsid w:val="006773EF"/>
    <w:rsid w:val="006839A3"/>
    <w:rsid w:val="006B604C"/>
    <w:rsid w:val="006C3831"/>
    <w:rsid w:val="006D0773"/>
    <w:rsid w:val="006E362E"/>
    <w:rsid w:val="006E3AA4"/>
    <w:rsid w:val="006E6015"/>
    <w:rsid w:val="006F52BE"/>
    <w:rsid w:val="00706BB1"/>
    <w:rsid w:val="00714BB0"/>
    <w:rsid w:val="00716B78"/>
    <w:rsid w:val="00733273"/>
    <w:rsid w:val="00763C30"/>
    <w:rsid w:val="0077112B"/>
    <w:rsid w:val="00771CEB"/>
    <w:rsid w:val="00786659"/>
    <w:rsid w:val="00795B07"/>
    <w:rsid w:val="007B124D"/>
    <w:rsid w:val="007E75A0"/>
    <w:rsid w:val="00814590"/>
    <w:rsid w:val="00816842"/>
    <w:rsid w:val="0082786B"/>
    <w:rsid w:val="0082793A"/>
    <w:rsid w:val="0083236F"/>
    <w:rsid w:val="008341F5"/>
    <w:rsid w:val="0084216B"/>
    <w:rsid w:val="008A2DED"/>
    <w:rsid w:val="008B46D5"/>
    <w:rsid w:val="008B77A5"/>
    <w:rsid w:val="008C219E"/>
    <w:rsid w:val="008E2069"/>
    <w:rsid w:val="00914807"/>
    <w:rsid w:val="0092225B"/>
    <w:rsid w:val="00926E45"/>
    <w:rsid w:val="0092760D"/>
    <w:rsid w:val="00943948"/>
    <w:rsid w:val="00960765"/>
    <w:rsid w:val="00973979"/>
    <w:rsid w:val="00973B4E"/>
    <w:rsid w:val="009809BF"/>
    <w:rsid w:val="00997BB6"/>
    <w:rsid w:val="009A4814"/>
    <w:rsid w:val="009B0A52"/>
    <w:rsid w:val="009C5B06"/>
    <w:rsid w:val="009C77B6"/>
    <w:rsid w:val="009E19D5"/>
    <w:rsid w:val="009F241E"/>
    <w:rsid w:val="009F3435"/>
    <w:rsid w:val="00A07856"/>
    <w:rsid w:val="00A1756B"/>
    <w:rsid w:val="00A23B0F"/>
    <w:rsid w:val="00A34A5B"/>
    <w:rsid w:val="00A3605B"/>
    <w:rsid w:val="00A40505"/>
    <w:rsid w:val="00A6025B"/>
    <w:rsid w:val="00A721F8"/>
    <w:rsid w:val="00A75C6A"/>
    <w:rsid w:val="00A83DCB"/>
    <w:rsid w:val="00A95936"/>
    <w:rsid w:val="00AA13D7"/>
    <w:rsid w:val="00AA2506"/>
    <w:rsid w:val="00AA547F"/>
    <w:rsid w:val="00AC7846"/>
    <w:rsid w:val="00AD0789"/>
    <w:rsid w:val="00AD50FF"/>
    <w:rsid w:val="00AE1614"/>
    <w:rsid w:val="00AE4DE1"/>
    <w:rsid w:val="00AF4EB0"/>
    <w:rsid w:val="00AF5F8D"/>
    <w:rsid w:val="00B10D0E"/>
    <w:rsid w:val="00B326E9"/>
    <w:rsid w:val="00B405C8"/>
    <w:rsid w:val="00B504A1"/>
    <w:rsid w:val="00B50B29"/>
    <w:rsid w:val="00B527D9"/>
    <w:rsid w:val="00B53FD7"/>
    <w:rsid w:val="00B54954"/>
    <w:rsid w:val="00B665AE"/>
    <w:rsid w:val="00B721EC"/>
    <w:rsid w:val="00B82E80"/>
    <w:rsid w:val="00B84143"/>
    <w:rsid w:val="00B854C5"/>
    <w:rsid w:val="00B86DB2"/>
    <w:rsid w:val="00B952D8"/>
    <w:rsid w:val="00BB0A10"/>
    <w:rsid w:val="00BB0FED"/>
    <w:rsid w:val="00BB2AB8"/>
    <w:rsid w:val="00BD1DF1"/>
    <w:rsid w:val="00BD44E1"/>
    <w:rsid w:val="00C01A48"/>
    <w:rsid w:val="00C073C4"/>
    <w:rsid w:val="00C1730E"/>
    <w:rsid w:val="00C32927"/>
    <w:rsid w:val="00C55A2B"/>
    <w:rsid w:val="00C658D4"/>
    <w:rsid w:val="00C828B0"/>
    <w:rsid w:val="00CA1FBC"/>
    <w:rsid w:val="00CA2CEB"/>
    <w:rsid w:val="00CA61B8"/>
    <w:rsid w:val="00CB3243"/>
    <w:rsid w:val="00CC110D"/>
    <w:rsid w:val="00CC68CF"/>
    <w:rsid w:val="00CD1845"/>
    <w:rsid w:val="00CE1BA5"/>
    <w:rsid w:val="00CF77F3"/>
    <w:rsid w:val="00D03693"/>
    <w:rsid w:val="00D14304"/>
    <w:rsid w:val="00D1515A"/>
    <w:rsid w:val="00D167F4"/>
    <w:rsid w:val="00D206FA"/>
    <w:rsid w:val="00D269D2"/>
    <w:rsid w:val="00D27B12"/>
    <w:rsid w:val="00D30750"/>
    <w:rsid w:val="00D51D63"/>
    <w:rsid w:val="00D56926"/>
    <w:rsid w:val="00DA7AE8"/>
    <w:rsid w:val="00DB738D"/>
    <w:rsid w:val="00DF0614"/>
    <w:rsid w:val="00E060AB"/>
    <w:rsid w:val="00E32D97"/>
    <w:rsid w:val="00E33377"/>
    <w:rsid w:val="00E41CEF"/>
    <w:rsid w:val="00E429DB"/>
    <w:rsid w:val="00E71869"/>
    <w:rsid w:val="00E71B68"/>
    <w:rsid w:val="00E81EE1"/>
    <w:rsid w:val="00E83F54"/>
    <w:rsid w:val="00EB0A83"/>
    <w:rsid w:val="00EB5736"/>
    <w:rsid w:val="00ED1533"/>
    <w:rsid w:val="00ED2FD5"/>
    <w:rsid w:val="00EE3EA6"/>
    <w:rsid w:val="00EE4801"/>
    <w:rsid w:val="00EF2534"/>
    <w:rsid w:val="00F023D9"/>
    <w:rsid w:val="00F03273"/>
    <w:rsid w:val="00F0625F"/>
    <w:rsid w:val="00F1487B"/>
    <w:rsid w:val="00F20D7E"/>
    <w:rsid w:val="00F33068"/>
    <w:rsid w:val="00F46314"/>
    <w:rsid w:val="00F534F8"/>
    <w:rsid w:val="00F55ED6"/>
    <w:rsid w:val="00F63834"/>
    <w:rsid w:val="00F814C4"/>
    <w:rsid w:val="00FA63D8"/>
    <w:rsid w:val="00FA689D"/>
    <w:rsid w:val="00FC2B90"/>
    <w:rsid w:val="00FC35E5"/>
    <w:rsid w:val="00FD34D0"/>
    <w:rsid w:val="00FD55FD"/>
    <w:rsid w:val="00FD6014"/>
    <w:rsid w:val="00FE60DE"/>
    <w:rsid w:val="00FF1939"/>
    <w:rsid w:val="00FF39BF"/>
    <w:rsid w:val="00FF4C3C"/>
    <w:rsid w:val="02BA0633"/>
    <w:rsid w:val="032219B3"/>
    <w:rsid w:val="038D410D"/>
    <w:rsid w:val="054A76DD"/>
    <w:rsid w:val="0583226E"/>
    <w:rsid w:val="05D25414"/>
    <w:rsid w:val="07231D7E"/>
    <w:rsid w:val="09FA4217"/>
    <w:rsid w:val="0B007ED4"/>
    <w:rsid w:val="0BF95FFC"/>
    <w:rsid w:val="0CA93853"/>
    <w:rsid w:val="0D093020"/>
    <w:rsid w:val="0D111850"/>
    <w:rsid w:val="0DA86001"/>
    <w:rsid w:val="0E8C3CD0"/>
    <w:rsid w:val="0EA568C9"/>
    <w:rsid w:val="107C5919"/>
    <w:rsid w:val="11932F64"/>
    <w:rsid w:val="11DD1A47"/>
    <w:rsid w:val="13307CB0"/>
    <w:rsid w:val="1331710B"/>
    <w:rsid w:val="136C1612"/>
    <w:rsid w:val="140E007B"/>
    <w:rsid w:val="157173A2"/>
    <w:rsid w:val="15EC0F47"/>
    <w:rsid w:val="17592D5E"/>
    <w:rsid w:val="18AA6B09"/>
    <w:rsid w:val="1A5B5BB3"/>
    <w:rsid w:val="1B2C43BF"/>
    <w:rsid w:val="1D8D2838"/>
    <w:rsid w:val="1D8F4D8D"/>
    <w:rsid w:val="1DAE1F36"/>
    <w:rsid w:val="20F92606"/>
    <w:rsid w:val="248A5117"/>
    <w:rsid w:val="28D94FB9"/>
    <w:rsid w:val="293E13F8"/>
    <w:rsid w:val="2D5B72F6"/>
    <w:rsid w:val="2DA739EB"/>
    <w:rsid w:val="2F5732DF"/>
    <w:rsid w:val="2F6B0589"/>
    <w:rsid w:val="30371C83"/>
    <w:rsid w:val="3059131A"/>
    <w:rsid w:val="33A046A9"/>
    <w:rsid w:val="34CF2655"/>
    <w:rsid w:val="363E6FCE"/>
    <w:rsid w:val="3751494E"/>
    <w:rsid w:val="377824E7"/>
    <w:rsid w:val="3A016442"/>
    <w:rsid w:val="3B8A6E3C"/>
    <w:rsid w:val="3C1C362D"/>
    <w:rsid w:val="3C29146F"/>
    <w:rsid w:val="3C7C1667"/>
    <w:rsid w:val="3DCF2EC0"/>
    <w:rsid w:val="3DD75419"/>
    <w:rsid w:val="3F0416E6"/>
    <w:rsid w:val="408414FA"/>
    <w:rsid w:val="40A5279C"/>
    <w:rsid w:val="42FB4E6F"/>
    <w:rsid w:val="445676AA"/>
    <w:rsid w:val="464B6395"/>
    <w:rsid w:val="47545BFA"/>
    <w:rsid w:val="488F5EF0"/>
    <w:rsid w:val="4CC06BF6"/>
    <w:rsid w:val="4DB33889"/>
    <w:rsid w:val="4EE3301A"/>
    <w:rsid w:val="5107315A"/>
    <w:rsid w:val="52F551AB"/>
    <w:rsid w:val="53CF2692"/>
    <w:rsid w:val="53E95EDC"/>
    <w:rsid w:val="55444D4D"/>
    <w:rsid w:val="56FD1AF3"/>
    <w:rsid w:val="57E041B8"/>
    <w:rsid w:val="5D824CFD"/>
    <w:rsid w:val="5DC208C8"/>
    <w:rsid w:val="5E4758FE"/>
    <w:rsid w:val="5E4F2D0A"/>
    <w:rsid w:val="5FC92290"/>
    <w:rsid w:val="60B14033"/>
    <w:rsid w:val="62575090"/>
    <w:rsid w:val="62966CA3"/>
    <w:rsid w:val="63D619DB"/>
    <w:rsid w:val="66BA26FB"/>
    <w:rsid w:val="66D87045"/>
    <w:rsid w:val="67662894"/>
    <w:rsid w:val="67F61BDC"/>
    <w:rsid w:val="69201162"/>
    <w:rsid w:val="692C5A21"/>
    <w:rsid w:val="698B0FE3"/>
    <w:rsid w:val="69B03D06"/>
    <w:rsid w:val="69FB3DEF"/>
    <w:rsid w:val="6B883D65"/>
    <w:rsid w:val="6BAE3DAA"/>
    <w:rsid w:val="6C310EE9"/>
    <w:rsid w:val="6C682F93"/>
    <w:rsid w:val="725C33E5"/>
    <w:rsid w:val="72606CD1"/>
    <w:rsid w:val="73752CD2"/>
    <w:rsid w:val="738B3C4D"/>
    <w:rsid w:val="74217C89"/>
    <w:rsid w:val="74865594"/>
    <w:rsid w:val="74930BF3"/>
    <w:rsid w:val="75441884"/>
    <w:rsid w:val="75EA17A0"/>
    <w:rsid w:val="77516680"/>
    <w:rsid w:val="77917E31"/>
    <w:rsid w:val="792A794F"/>
    <w:rsid w:val="7B1E685B"/>
    <w:rsid w:val="7B3E6B40"/>
    <w:rsid w:val="7C6B6BDD"/>
    <w:rsid w:val="7DB56156"/>
    <w:rsid w:val="7DB97FE3"/>
    <w:rsid w:val="7E782414"/>
    <w:rsid w:val="7F03163B"/>
    <w:rsid w:val="7F5B0B7E"/>
    <w:rsid w:val="7F8A266B"/>
    <w:rsid w:val="7FB11E07"/>
    <w:rsid w:val="7FD8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260" w:after="260" w:line="415" w:lineRule="auto"/>
      <w:outlineLvl w:val="1"/>
    </w:pPr>
    <w:rPr>
      <w:rFonts w:ascii="Arial" w:hAnsi="Arial" w:cs="Arial"/>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qFormat/>
    <w:uiPriority w:val="99"/>
    <w:pPr>
      <w:ind w:left="730"/>
      <w:jc w:val="left"/>
    </w:pPr>
    <w:rPr>
      <w:rFonts w:ascii="宋体" w:hAnsi="宋体"/>
      <w:kern w:val="0"/>
      <w:sz w:val="23"/>
      <w:szCs w:val="23"/>
      <w:lang w:eastAsia="en-US"/>
    </w:rPr>
  </w:style>
  <w:style w:type="paragraph" w:styleId="5">
    <w:name w:val="Normal Indent"/>
    <w:basedOn w:val="1"/>
    <w:unhideWhenUsed/>
    <w:qFormat/>
    <w:uiPriority w:val="0"/>
    <w:pPr>
      <w:adjustRightInd w:val="0"/>
      <w:spacing w:line="360" w:lineRule="atLeast"/>
      <w:ind w:firstLine="420" w:firstLineChars="200"/>
      <w:jc w:val="left"/>
      <w:textAlignment w:val="baseline"/>
    </w:pPr>
    <w:rPr>
      <w:kern w:val="0"/>
      <w:sz w:val="24"/>
      <w:szCs w:val="20"/>
    </w:rPr>
  </w:style>
  <w:style w:type="paragraph" w:styleId="6">
    <w:name w:val="toc 3"/>
    <w:basedOn w:val="1"/>
    <w:next w:val="1"/>
    <w:unhideWhenUsed/>
    <w:qFormat/>
    <w:uiPriority w:val="39"/>
    <w:pPr>
      <w:spacing w:line="360" w:lineRule="auto"/>
      <w:jc w:val="center"/>
    </w:pPr>
    <w:rPr>
      <w:rFonts w:ascii="宋体" w:hAnsi="宋体"/>
      <w:iCs/>
      <w:sz w:val="32"/>
    </w:rPr>
  </w:style>
  <w:style w:type="paragraph" w:styleId="7">
    <w:name w:val="Plain Text"/>
    <w:basedOn w:val="1"/>
    <w:semiHidden/>
    <w:qFormat/>
    <w:uiPriority w:val="99"/>
    <w:rPr>
      <w:rFonts w:ascii="MingLiU" w:hAnsi="Courier New" w:eastAsia="MingLiU"/>
      <w:sz w:val="24"/>
      <w:lang w:eastAsia="zh-TW"/>
    </w:rPr>
  </w:style>
  <w:style w:type="paragraph" w:styleId="8">
    <w:name w:val="Date"/>
    <w:basedOn w:val="1"/>
    <w:next w:val="1"/>
    <w:unhideWhenUsed/>
    <w:qFormat/>
    <w:uiPriority w:val="99"/>
    <w:rPr>
      <w:rFonts w:ascii="宋体"/>
      <w:sz w:val="24"/>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26"/>
    <w:qFormat/>
    <w:uiPriority w:val="0"/>
    <w:pPr>
      <w:spacing w:before="240" w:after="60"/>
      <w:jc w:val="center"/>
      <w:outlineLvl w:val="0"/>
    </w:pPr>
    <w:rPr>
      <w:rFonts w:ascii="Cambria" w:hAnsi="Cambria"/>
      <w:b/>
      <w:bCs/>
      <w:sz w:val="32"/>
      <w:szCs w:val="32"/>
    </w:rPr>
  </w:style>
  <w:style w:type="paragraph" w:styleId="14">
    <w:name w:val="Body Text First Indent"/>
    <w:basedOn w:val="2"/>
    <w:unhideWhenUsed/>
    <w:qFormat/>
    <w:uiPriority w:val="99"/>
    <w:pPr>
      <w:spacing w:line="360" w:lineRule="auto"/>
      <w:ind w:firstLine="200" w:firstLineChars="200"/>
    </w:p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0"/>
    <w:rPr>
      <w:color w:val="0000FF"/>
      <w:u w:val="single"/>
    </w:rPr>
  </w:style>
  <w:style w:type="character" w:customStyle="1" w:styleId="20">
    <w:name w:val="15"/>
    <w:qFormat/>
    <w:uiPriority w:val="0"/>
    <w:rPr>
      <w:rFonts w:hint="default" w:ascii="Arial" w:hAnsi="Arial" w:cs="Arial"/>
      <w:sz w:val="18"/>
      <w:szCs w:val="18"/>
    </w:rPr>
  </w:style>
  <w:style w:type="character" w:customStyle="1" w:styleId="21">
    <w:name w:val="16"/>
    <w:qFormat/>
    <w:uiPriority w:val="0"/>
    <w:rPr>
      <w:rFonts w:hint="default" w:ascii="Times New Roman" w:hAnsi="Times New Roman" w:cs="Times New Roman"/>
      <w:color w:val="0000FF"/>
      <w:sz w:val="20"/>
      <w:szCs w:val="20"/>
      <w:u w:val="single"/>
    </w:rPr>
  </w:style>
  <w:style w:type="character" w:customStyle="1" w:styleId="22">
    <w:name w:val="font31"/>
    <w:qFormat/>
    <w:uiPriority w:val="0"/>
    <w:rPr>
      <w:rFonts w:hint="eastAsia" w:ascii="宋体" w:hAnsi="宋体" w:eastAsia="宋体"/>
      <w:color w:val="000000"/>
      <w:sz w:val="18"/>
      <w:szCs w:val="18"/>
      <w:u w:val="none"/>
    </w:rPr>
  </w:style>
  <w:style w:type="character" w:customStyle="1" w:styleId="23">
    <w:name w:val="font21"/>
    <w:qFormat/>
    <w:uiPriority w:val="0"/>
    <w:rPr>
      <w:rFonts w:hint="eastAsia" w:ascii="宋体" w:hAnsi="宋体" w:eastAsia="宋体"/>
      <w:b/>
      <w:bCs/>
      <w:color w:val="000000"/>
      <w:sz w:val="18"/>
      <w:szCs w:val="18"/>
      <w:u w:val="none"/>
    </w:rPr>
  </w:style>
  <w:style w:type="character" w:customStyle="1" w:styleId="24">
    <w:name w:val="font11"/>
    <w:qFormat/>
    <w:uiPriority w:val="0"/>
    <w:rPr>
      <w:rFonts w:hint="eastAsia" w:ascii="宋体" w:hAnsi="宋体" w:eastAsia="宋体"/>
      <w:b/>
      <w:bCs/>
      <w:color w:val="000000"/>
      <w:sz w:val="18"/>
      <w:szCs w:val="18"/>
      <w:u w:val="none"/>
    </w:rPr>
  </w:style>
  <w:style w:type="character" w:customStyle="1" w:styleId="25">
    <w:name w:val="正文文本 Char"/>
    <w:link w:val="2"/>
    <w:qFormat/>
    <w:uiPriority w:val="99"/>
    <w:rPr>
      <w:rFonts w:ascii="宋体" w:hAnsi="宋体"/>
      <w:sz w:val="23"/>
      <w:szCs w:val="23"/>
      <w:lang w:eastAsia="en-US"/>
    </w:rPr>
  </w:style>
  <w:style w:type="character" w:customStyle="1" w:styleId="26">
    <w:name w:val="标题 Char"/>
    <w:link w:val="13"/>
    <w:qFormat/>
    <w:uiPriority w:val="0"/>
    <w:rPr>
      <w:rFonts w:ascii="Cambria" w:hAnsi="Cambria"/>
      <w:b/>
      <w:bCs/>
      <w:kern w:val="2"/>
      <w:sz w:val="32"/>
      <w:szCs w:val="32"/>
      <w:lang w:bidi="ar-SA"/>
    </w:rPr>
  </w:style>
  <w:style w:type="character" w:customStyle="1" w:styleId="27">
    <w:name w:val="页码1"/>
    <w:basedOn w:val="17"/>
    <w:qFormat/>
    <w:uiPriority w:val="0"/>
  </w:style>
  <w:style w:type="paragraph" w:customStyle="1" w:styleId="28">
    <w:name w:val="Char"/>
    <w:basedOn w:val="1"/>
    <w:qFormat/>
    <w:uiPriority w:val="0"/>
    <w:rPr>
      <w:rFonts w:ascii="仿宋_GB2312" w:eastAsia="仿宋_GB2312"/>
      <w:b/>
      <w:sz w:val="32"/>
      <w:szCs w:val="32"/>
    </w:rPr>
  </w:style>
  <w:style w:type="paragraph" w:styleId="29">
    <w:name w:val="List Paragraph"/>
    <w:basedOn w:val="1"/>
    <w:qFormat/>
    <w:uiPriority w:val="34"/>
    <w:pPr>
      <w:ind w:firstLine="420" w:firstLineChars="200"/>
    </w:pPr>
  </w:style>
  <w:style w:type="paragraph" w:customStyle="1" w:styleId="30">
    <w:name w:val="Char1"/>
    <w:basedOn w:val="1"/>
    <w:qFormat/>
    <w:uiPriority w:val="0"/>
    <w:pPr>
      <w:widowControl/>
      <w:spacing w:after="160" w:line="240" w:lineRule="exact"/>
      <w:jc w:val="left"/>
    </w:pPr>
  </w:style>
  <w:style w:type="paragraph" w:customStyle="1" w:styleId="31">
    <w:name w:val="p20"/>
    <w:basedOn w:val="1"/>
    <w:qFormat/>
    <w:uiPriority w:val="0"/>
    <w:pPr>
      <w:widowControl/>
      <w:ind w:left="280"/>
      <w:jc w:val="left"/>
    </w:pPr>
    <w:rPr>
      <w:smallCaps/>
      <w:kern w:val="0"/>
      <w:sz w:val="20"/>
      <w:szCs w:val="20"/>
    </w:rPr>
  </w:style>
  <w:style w:type="paragraph" w:customStyle="1" w:styleId="32">
    <w:name w:val="默认段落字体 Para Char"/>
    <w:basedOn w:val="1"/>
    <w:qFormat/>
    <w:uiPriority w:val="0"/>
    <w:pPr>
      <w:adjustRightInd w:val="0"/>
      <w:spacing w:line="360" w:lineRule="auto"/>
    </w:pPr>
  </w:style>
  <w:style w:type="paragraph" w:customStyle="1" w:styleId="33">
    <w:name w:val="p17"/>
    <w:basedOn w:val="1"/>
    <w:qFormat/>
    <w:uiPriority w:val="0"/>
    <w:pPr>
      <w:widowControl/>
      <w:ind w:left="280"/>
      <w:jc w:val="left"/>
    </w:pPr>
    <w:rPr>
      <w:smallCaps/>
      <w:kern w:val="0"/>
      <w:sz w:val="20"/>
      <w:szCs w:val="20"/>
    </w:rPr>
  </w:style>
  <w:style w:type="paragraph" w:customStyle="1" w:styleId="34">
    <w:name w:val="样式1"/>
    <w:basedOn w:val="1"/>
    <w:qFormat/>
    <w:uiPriority w:val="0"/>
    <w:pPr>
      <w:adjustRightInd w:val="0"/>
      <w:spacing w:line="420" w:lineRule="auto"/>
      <w:jc w:val="center"/>
      <w:textAlignment w:val="baseline"/>
    </w:pPr>
    <w:rPr>
      <w:rFonts w:ascii="宋体"/>
      <w:kern w:val="0"/>
      <w:sz w:val="24"/>
    </w:rPr>
  </w:style>
  <w:style w:type="paragraph" w:customStyle="1" w:styleId="35">
    <w:name w:val="p18"/>
    <w:basedOn w:val="1"/>
    <w:qFormat/>
    <w:uiPriority w:val="0"/>
    <w:pPr>
      <w:widowControl/>
      <w:spacing w:before="120" w:after="120"/>
      <w:jc w:val="left"/>
    </w:pPr>
    <w:rPr>
      <w:b/>
      <w:bCs/>
      <w:caps/>
      <w:kern w:val="0"/>
      <w:sz w:val="20"/>
      <w:szCs w:val="20"/>
    </w:rPr>
  </w:style>
  <w:style w:type="paragraph" w:customStyle="1" w:styleId="36">
    <w:name w:val="p0"/>
    <w:basedOn w:val="1"/>
    <w:qFormat/>
    <w:uiPriority w:val="0"/>
    <w:pPr>
      <w:widowControl/>
    </w:pPr>
    <w:rPr>
      <w:kern w:val="0"/>
      <w:sz w:val="28"/>
      <w:szCs w:val="28"/>
    </w:rPr>
  </w:style>
  <w:style w:type="paragraph" w:customStyle="1" w:styleId="37">
    <w:name w:val="ZW"/>
    <w:basedOn w:val="1"/>
    <w:qFormat/>
    <w:uiPriority w:val="0"/>
    <w:pPr>
      <w:widowControl/>
      <w:topLinePunct/>
      <w:spacing w:line="360" w:lineRule="auto"/>
      <w:ind w:firstLine="425" w:firstLineChars="200"/>
    </w:pPr>
    <w:rPr>
      <w:rFonts w:eastAsia="仿宋_GB2312"/>
      <w:spacing w:val="8"/>
      <w:sz w:val="24"/>
      <w:szCs w:val="20"/>
    </w:rPr>
  </w:style>
  <w:style w:type="paragraph" w:customStyle="1" w:styleId="38">
    <w:name w:val="_Style 7"/>
    <w:basedOn w:val="1"/>
    <w:next w:val="29"/>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2888</Characters>
  <Lines>25</Lines>
  <Paragraphs>7</Paragraphs>
  <TotalTime>94</TotalTime>
  <ScaleCrop>false</ScaleCrop>
  <LinksUpToDate>false</LinksUpToDate>
  <CharactersWithSpaces>3136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2020-02-28T02:36:00Z</dcterms:created>
  <dc:creator>SDWM</dc:creator>
  <cp:lastModifiedBy>今朝有酒</cp:lastModifiedBy>
  <cp:lastPrinted>2018-04-20T01:34:00Z</cp:lastPrinted>
  <dcterms:modified xsi:type="dcterms:W3CDTF">2022-10-27T06:38:24Z</dcterms:modified>
  <dc:title>询价采购文件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C2735D7F9543436CA015D4A518987D9A</vt:lpwstr>
  </property>
</Properties>
</file>